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BB" w:rsidRDefault="00BA3105" w:rsidP="007E23BB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B64A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11 РАЗВИВАЮЩИХ ИГР</w:t>
      </w:r>
    </w:p>
    <w:p w:rsidR="00CB64A6" w:rsidRDefault="00BA3105" w:rsidP="007E23BB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B64A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ПО МЕТОДИКЕ МАРИИ МОНТЕССОРИ</w:t>
      </w:r>
    </w:p>
    <w:p w:rsidR="00F237B8" w:rsidRPr="00174CCF" w:rsidRDefault="00F237B8" w:rsidP="00F237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74CC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в рамках системы </w:t>
      </w:r>
      <w:proofErr w:type="spellStart"/>
      <w:r w:rsidRPr="00174CCF">
        <w:rPr>
          <w:rFonts w:ascii="Times New Roman" w:hAnsi="Times New Roman" w:cs="Times New Roman"/>
          <w:color w:val="000000"/>
          <w:sz w:val="28"/>
          <w:szCs w:val="28"/>
        </w:rPr>
        <w:t>М.Монтессори</w:t>
      </w:r>
      <w:proofErr w:type="spellEnd"/>
      <w:r w:rsidRPr="00174CCF">
        <w:rPr>
          <w:rFonts w:ascii="Times New Roman" w:hAnsi="Times New Roman" w:cs="Times New Roman"/>
          <w:color w:val="000000"/>
          <w:sz w:val="28"/>
          <w:szCs w:val="28"/>
        </w:rPr>
        <w:t xml:space="preserve"> – это процесс, обеспечивающий саморазвитие ребенка, благодаря его внутреннему потенциалу.</w:t>
      </w:r>
      <w:r w:rsidRPr="00174C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4CCF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применение методов, педагогических приемов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4CCF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дидактического материала, объединенных в систему </w:t>
      </w:r>
      <w:proofErr w:type="spellStart"/>
      <w:r w:rsidRPr="00174CCF">
        <w:rPr>
          <w:rFonts w:ascii="Times New Roman" w:hAnsi="Times New Roman" w:cs="Times New Roman"/>
          <w:color w:val="000000"/>
          <w:sz w:val="28"/>
          <w:szCs w:val="28"/>
        </w:rPr>
        <w:t>М.Монтессори</w:t>
      </w:r>
      <w:proofErr w:type="spellEnd"/>
      <w:r w:rsidRPr="00174CCF">
        <w:rPr>
          <w:rFonts w:ascii="Times New Roman" w:hAnsi="Times New Roman" w:cs="Times New Roman"/>
          <w:color w:val="000000"/>
          <w:sz w:val="28"/>
          <w:szCs w:val="28"/>
        </w:rPr>
        <w:t>, представляется актуальным и своевременным для использования в области коррекционной педагогики.</w:t>
      </w:r>
    </w:p>
    <w:p w:rsidR="00F237B8" w:rsidRPr="00174CCF" w:rsidRDefault="00F237B8" w:rsidP="00F237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174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Чрезвычайно значимым для специальной педагогики является содержательный компонент педагогики </w:t>
      </w:r>
      <w:proofErr w:type="spellStart"/>
      <w:r w:rsidRPr="00174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Монтессори</w:t>
      </w:r>
      <w:proofErr w:type="spellEnd"/>
      <w:r w:rsidRPr="00174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большое внимание сенсомоторному развитию ребенка, развитию у него речи и мышления, умению концентрировать внимание и сосредо</w:t>
      </w:r>
      <w:r w:rsidRPr="00174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точенно работать, умению контролировать себя, свою деятель</w:t>
      </w:r>
      <w:r w:rsidRPr="00174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ность и поведение. Большое значение имеет и общность конечных целей </w:t>
      </w:r>
      <w:proofErr w:type="spellStart"/>
      <w:r w:rsidRPr="00174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Монтессори-педагогики</w:t>
      </w:r>
      <w:proofErr w:type="spellEnd"/>
      <w:r w:rsidRPr="00174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специальной педагогики: воспи</w:t>
      </w:r>
      <w:r w:rsidRPr="00174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тание самостоятельного, независимого, социально активного и социально адаптированного человека, овладевшего навыками самостоятельного освоения культуры, использующего их в целях саморазвития и гармонизации окружающей его жизни.</w:t>
      </w:r>
    </w:p>
    <w:p w:rsidR="00F237B8" w:rsidRDefault="00F237B8" w:rsidP="00F237B8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Предлагаем Вам развивающие игры по системе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М.Монтессори</w:t>
      </w:r>
      <w:proofErr w:type="spellEnd"/>
    </w:p>
    <w:p w:rsidR="00CB64A6" w:rsidRDefault="00BA3105" w:rsidP="00CB6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1.</w:t>
      </w:r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«Бумажные шарики и улитки»</w:t>
      </w:r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B64A6" w:rsidRDefault="00BA3105" w:rsidP="007E23B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Игры с бумагой — весьма полезное времяпровождение, к тому же это занятие не потребует от родителей особых материальных затрат. Научите ребенка мять бумагу и катать из мятых листов бумажные шарики. Еще одним полезным занятием является </w:t>
      </w:r>
      <w:proofErr w:type="spellStart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отщипывание</w:t>
      </w:r>
      <w:proofErr w:type="spellEnd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открывание пальчиками от целого листа бумаги маленьких кусочков. Вполне возможно, что после такой «бумажной» игры квартире потребуется основательная уборка, однако эти мелочи, по сравнению с тем, какое удовольствие получит ваш ребенок от процесса </w:t>
      </w:r>
      <w:proofErr w:type="spellStart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рвания</w:t>
      </w:r>
      <w:proofErr w:type="spellEnd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бумаги. Да и польза для развития моторики немалая. Покажите малышу, как скатывать рулончики из бумажных полосок. Получаются </w:t>
      </w:r>
      <w:proofErr w:type="spellStart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рулетики</w:t>
      </w:r>
      <w:proofErr w:type="spellEnd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улиточки</w:t>
      </w:r>
      <w:proofErr w:type="spellEnd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кому как нравится! </w:t>
      </w:r>
    </w:p>
    <w:p w:rsidR="00CB64A6" w:rsidRDefault="00BA3105" w:rsidP="00CB6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2.</w:t>
      </w:r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«Веселые прищепки»</w:t>
      </w:r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B64A6" w:rsidRPr="00090FB3" w:rsidRDefault="00BA3105" w:rsidP="00CB6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Прищепки — это замечательный тренажер для маленьких пальчиков. Покажите детке как их можно цеплять к любому плоскому предмету, например, к картонке, широкой линейке, тарелке. Со временем задачу можно усложнить: попросите малыша закрепить прищепки на натянутой веревке. Чтобы ваши занятия были более увлекательные — сделайте специальные картонные заготовки, например, можно вырезать силуэты елочки и солнышка. Ребенку будет гораздо интереснее цеплять елочке — иголки из прищепок, а солнышку — лучики. </w:t>
      </w:r>
    </w:p>
    <w:p w:rsidR="00090FB3" w:rsidRDefault="00090FB3" w:rsidP="00090FB3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842260" cy="2357597"/>
            <wp:effectExtent l="19050" t="0" r="0" b="0"/>
            <wp:docPr id="1" name="Рисунок 12" descr="C:\Users\Елена Гирич\AppData\Local\Microsoft\Windows\INetCache\Content.Word\ммон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 Гирич\AppData\Local\Microsoft\Windows\INetCache\Content.Word\ммон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35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A6" w:rsidRPr="00CB64A6" w:rsidRDefault="00BA3105" w:rsidP="00CB64A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3. «Коробочка с тканями» </w:t>
      </w:r>
    </w:p>
    <w:p w:rsidR="00CB64A6" w:rsidRDefault="00BA3105" w:rsidP="00090FB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Игрушки: небольшая коробочка, содержащая по паре кусочков каждой ткани различной текстуры (например, шелк, хлопок, шерсть, мохер и т.п.).</w:t>
      </w:r>
      <w:proofErr w:type="gramEnd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Покажите малышу три пары кусочков ткани, наиболее контрастирующих по текстуре; затем перемешайте их и попросите ребенка найти пары, ощупывая их руками; когда малыш поймет смысл упражнения, добавляйте другие кусочки ткани; вдохновите ребенка проделать то же самое с завязанными глазами. </w:t>
      </w:r>
    </w:p>
    <w:p w:rsidR="00CB64A6" w:rsidRPr="00CB64A6" w:rsidRDefault="00BA3105" w:rsidP="00CB64A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4. «Больше и меньше» </w:t>
      </w:r>
    </w:p>
    <w:p w:rsidR="00CB64A6" w:rsidRDefault="00BA3105" w:rsidP="00CB6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Игрушки: бутылочки, пузырьки, банки </w:t>
      </w:r>
      <w:proofErr w:type="gramStart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proofErr w:type="gramEnd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</w:t>
      </w:r>
      <w:proofErr w:type="gramEnd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крупы с крышками разного размера. Отвинтите крышки и пробки с нескольких бутылочек разных размеров, допускается, если некоторые из них будут с водой. Покажите ребенку, как подбираются и завинчиваются крышки вновь. Предложите малышу проделать эти же процедуры с его собственными бутылками и пузырьками. Внимательно наблюдайте за его занятием. </w:t>
      </w:r>
    </w:p>
    <w:p w:rsidR="00090FB3" w:rsidRDefault="00F237B8" w:rsidP="00090FB3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305CE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6pt;height:3in">
            <v:imagedata r:id="rId5" o:title="2257n"/>
          </v:shape>
        </w:pict>
      </w:r>
    </w:p>
    <w:p w:rsidR="00CB64A6" w:rsidRPr="00CB64A6" w:rsidRDefault="00CB64A6" w:rsidP="00CB64A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5. «Цветные дорожки»</w:t>
      </w:r>
    </w:p>
    <w:p w:rsidR="00CB64A6" w:rsidRDefault="00CB64A6" w:rsidP="00CB6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Бисер</w:t>
      </w:r>
      <w:r w:rsidR="00BA3105"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аккуратно сыплется на стол тремя пальцами («щепоткой»). Размер дорожки желательно определить заранее, чтобы малыш учился равномерно распределять материал. «Бисер в вазочке»: брать бусинки с плоской тарелочки и бросать тремя пальцами в небольшую вазочку. Желательно, чтобы горлышко у вазочки было поуже. </w:t>
      </w:r>
    </w:p>
    <w:p w:rsidR="00CB64A6" w:rsidRPr="00CB64A6" w:rsidRDefault="00BA3105" w:rsidP="00CB64A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6. «Разложим по порядку»</w:t>
      </w:r>
    </w:p>
    <w:p w:rsidR="00CB64A6" w:rsidRDefault="00CB64A6" w:rsidP="00CB6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BA3105"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ысыпьте в мисочку бусинки двух цветов (примерно по 5-7 бусинок каждого цвета) и справа от мисочки поставьте два блюдца. Предложите: «Давай в одно блюдце сложим все красные бусинки, а в другое – все зеленые”. Чтобы оживить игру, скажите, например, что это угощение для мишки и зайки, причем мишка любит только вишни, а зайка – только крыжовник. Перекладывать бусинки надо по одной, беря тремя пальцами (покажите). Если какие-то бусинки упадут на стол, попросите подобрать их с помощью совочка. Обязательно доведите работу до конца – этот навык очень важен. Поэтому на первых порах берите меньше бусинок. </w:t>
      </w:r>
    </w:p>
    <w:p w:rsidR="00CB64A6" w:rsidRDefault="00F237B8" w:rsidP="00090FB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5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 id="_x0000_i1026" type="#_x0000_t75" style="width:252pt;height:215.2pt">
            <v:imagedata r:id="rId6" o:title="59ab5c63449dd13e25ff3ffd7b387d18"/>
          </v:shape>
        </w:pict>
      </w:r>
    </w:p>
    <w:p w:rsidR="00CB64A6" w:rsidRPr="00CB64A6" w:rsidRDefault="00BA3105" w:rsidP="00CB64A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7. Игра </w:t>
      </w:r>
      <w:proofErr w:type="spellStart"/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c</w:t>
      </w:r>
      <w:proofErr w:type="spellEnd"/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цветами </w:t>
      </w:r>
    </w:p>
    <w:p w:rsidR="00CB64A6" w:rsidRDefault="00BA3105" w:rsidP="00CB6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Игрушки: живые цветы, маленькое ведро, совок для мусора, разные вазы и банки</w:t>
      </w:r>
      <w:proofErr w:type="gramStart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ножницы, лейка, тряпка. Вы льете воду из лейки в выбранную вазу. Ребенок должен заметить, что цветам в вазе требуется определенное количество воды. Воду, которая перелилась через край, вытирается тряпкой. С цветка обрезаются нижние листья и кусочек стебля, после чего цветок ставится в вазу. Цветов должно быть столько, чтобы ребенок имел возможность повторить эти действия самостоятельно с другой вазой. Когда ребенок заканчивает упражнение-игру, вы вместе убираете рабочее место. Не следует мешать ребенку, даже если он слишком коротко отрезает стебель. Пусть он убедится в этом самостоятельно. </w:t>
      </w:r>
    </w:p>
    <w:p w:rsidR="00CB64A6" w:rsidRPr="00CB64A6" w:rsidRDefault="00BA3105" w:rsidP="00CB64A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8. Игра «Мытье посуды» </w:t>
      </w:r>
    </w:p>
    <w:p w:rsidR="00CB64A6" w:rsidRDefault="00BA3105" w:rsidP="00CB6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Игрушки: средство для мытья посуды, губка, посуда для неболь</w:t>
      </w:r>
      <w:r w:rsid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шого количества чистящего сред</w:t>
      </w:r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ства, металлический предмет </w:t>
      </w:r>
      <w:proofErr w:type="gramStart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небольшая кастрюля, чайник или </w:t>
      </w:r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ложка). Процесс сложный и ответственный и тем более интересный маленькому ребенку. Вся процедура чистки кастрюли демонстрируется малышу медленно и с явным интересом к делу. Так ребенку дают возможность узнать ход действий во взаимосвязи, четко осознать отдельные действия и обратить внимание на дело в целом. Ребенку предлагается повторить упражнение с другой вещью. Через некоторое время можно отойти, но непрерывно поддерживать связь с работающим ребенком. Когда игра-занятие закончено, следует показать ребенку</w:t>
      </w:r>
      <w:proofErr w:type="gramStart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все убрать. Только после уборки упражнение считается законченным. </w:t>
      </w:r>
    </w:p>
    <w:p w:rsidR="00CB64A6" w:rsidRPr="00CB64A6" w:rsidRDefault="00BA3105" w:rsidP="00CB64A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9.Игра «Уборка»</w:t>
      </w:r>
    </w:p>
    <w:p w:rsidR="00CB64A6" w:rsidRDefault="00BA3105" w:rsidP="00CB6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Игрушки: крупы, ложечка, поднос, губка или щетка, совочек. Пересыпание крупы из одной банки в другую ложкой, перебирание гречки или пшена, а также уборка рассыпанного, особенно при помощи губки и совочка – развивающие игры в духе </w:t>
      </w:r>
      <w:proofErr w:type="spellStart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Монтессори</w:t>
      </w:r>
      <w:proofErr w:type="spellEnd"/>
      <w:r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B64A6" w:rsidRPr="00CB64A6" w:rsidRDefault="00BA3105" w:rsidP="00CB64A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10. «Не просыпь и не пролей»</w:t>
      </w:r>
    </w:p>
    <w:p w:rsidR="00CB64A6" w:rsidRDefault="00CB64A6" w:rsidP="00CB6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BA3105"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начала насыпьте в кувшин немного крупы и покажите малышу, как, держа кувшин правой рукой и придерживая левой, пересыпать крупу в стакан, стоящий слева от кувшина. (Все просыпанные зерна ребенок должен смести щеткой в совок.) Не забудьте сдержанно похвалить ребенка, если он аккуратно убрал. Переходить к переливанию следует только тогда, когда ребенок хорошо освоит пересыпание. Помогите начать и закончить переливание – это для него труднее всего. Покажите, как собрать разлитую воду губкой. </w:t>
      </w:r>
    </w:p>
    <w:p w:rsidR="00CB64A6" w:rsidRPr="00CB64A6" w:rsidRDefault="00BA3105" w:rsidP="00CB64A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B64A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11. «Волшебное сито»</w:t>
      </w:r>
    </w:p>
    <w:p w:rsidR="0055225E" w:rsidRDefault="00CB64A6" w:rsidP="00CB6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BA3105"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кажите: «В этой чашке перемешаны рис и манка (покажите отдельно крупицы риса и манки). Как выбрать отсюда все рисовые зернышки? Это трудно сделать даже твоими маленькими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ловкими пальцами. Но тебе по</w:t>
      </w:r>
      <w:r w:rsidR="00BA3105" w:rsidRPr="00CB6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сито!” Отделение одной крупы от другой похоже для ребенка на фокус. Объясните, почему так получается, насыпав в сито сначала чистую манку, а потом – рис. Просеянный рис надо пересыпать в приготовленную тарелку. Порадуйтесь вместе с малышом достигнутому результату.</w:t>
      </w:r>
    </w:p>
    <w:p w:rsidR="00090FB3" w:rsidRDefault="00F237B8" w:rsidP="00090FB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5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pict>
          <v:shape id="_x0000_i1027" type="#_x0000_t75" style="width:347.2pt;height:264.8pt">
            <v:imagedata r:id="rId7" o:title="montessori_room10"/>
          </v:shape>
        </w:pict>
      </w:r>
    </w:p>
    <w:p w:rsidR="00E2235B" w:rsidRPr="00F237B8" w:rsidRDefault="00E2235B" w:rsidP="00F237B8">
      <w:pPr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237B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Журнал для родителей «Одуванчик.</w:t>
      </w:r>
      <w:proofErr w:type="spellStart"/>
      <w:r w:rsidRPr="00F237B8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ru</w:t>
      </w:r>
      <w:proofErr w:type="spellEnd"/>
      <w:r w:rsidRPr="00F237B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p w:rsidR="00E2235B" w:rsidRPr="00F237B8" w:rsidRDefault="00E2235B" w:rsidP="00F237B8">
      <w:pPr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237B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Материал подготовила воспитатель </w:t>
      </w:r>
      <w:proofErr w:type="spellStart"/>
      <w:r w:rsidRPr="00F237B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Гирич</w:t>
      </w:r>
      <w:proofErr w:type="spellEnd"/>
      <w:r w:rsidRPr="00F237B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Е.В.</w:t>
      </w:r>
    </w:p>
    <w:p w:rsidR="00E2235B" w:rsidRPr="00F237B8" w:rsidRDefault="00E2235B" w:rsidP="00F237B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E2235B" w:rsidRPr="00F237B8" w:rsidSect="00F237B8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05"/>
    <w:rsid w:val="00090FB3"/>
    <w:rsid w:val="00270395"/>
    <w:rsid w:val="00305CE4"/>
    <w:rsid w:val="004F6975"/>
    <w:rsid w:val="0055225E"/>
    <w:rsid w:val="007E23BB"/>
    <w:rsid w:val="00AB681F"/>
    <w:rsid w:val="00BA3105"/>
    <w:rsid w:val="00CB64A6"/>
    <w:rsid w:val="00E2235B"/>
    <w:rsid w:val="00F2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F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3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Гирич</dc:creator>
  <cp:keywords/>
  <dc:description/>
  <cp:lastModifiedBy>Марина</cp:lastModifiedBy>
  <cp:revision>8</cp:revision>
  <dcterms:created xsi:type="dcterms:W3CDTF">2016-01-07T19:30:00Z</dcterms:created>
  <dcterms:modified xsi:type="dcterms:W3CDTF">2016-11-23T12:21:00Z</dcterms:modified>
</cp:coreProperties>
</file>