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7A5" w14:textId="77777777" w:rsidR="008F2915" w:rsidRDefault="00D67078" w:rsidP="00C13A31">
      <w:pPr>
        <w:pStyle w:val="a3"/>
        <w:ind w:left="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77777777" w:rsidR="008F2915" w:rsidRDefault="00B07BA8">
      <w:pPr>
        <w:pStyle w:val="a3"/>
        <w:spacing w:before="1"/>
        <w:rPr>
          <w:sz w:val="17"/>
        </w:rPr>
      </w:pPr>
      <w:r>
        <w:pict w14:anchorId="4715550A">
          <v:rect id="_x0000_s1107" style="position:absolute;margin-left:56.8pt;margin-top:11.8pt;width:495.95pt;height:17.25pt;z-index:-15728640;mso-wrap-distance-left:0;mso-wrap-distance-right:0;mso-position-horizontal-relative:page" fillcolor="#cfc" stroked="f">
            <w10:wrap type="topAndBottom" anchorx="page"/>
          </v:rect>
        </w:pic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53395987" w14:textId="77777777" w:rsidR="008F2915" w:rsidRDefault="008F2915">
      <w:pPr>
        <w:pStyle w:val="a3"/>
        <w:spacing w:before="5"/>
        <w:rPr>
          <w:sz w:val="21"/>
        </w:rPr>
      </w:pPr>
    </w:p>
    <w:p w14:paraId="5A2C63A9" w14:textId="627217F9" w:rsidR="008F2915" w:rsidRDefault="00F8118D" w:rsidP="00B07BA8">
      <w:pPr>
        <w:pStyle w:val="1"/>
        <w:spacing w:before="1" w:line="256" w:lineRule="auto"/>
        <w:ind w:left="0"/>
        <w:jc w:val="center"/>
      </w:pPr>
      <w:r>
        <w:rPr>
          <w:color w:val="006FC0"/>
        </w:rPr>
        <w:t xml:space="preserve">ИГРЫ </w:t>
      </w:r>
      <w:r w:rsidR="009400C6">
        <w:rPr>
          <w:color w:val="006FC0"/>
        </w:rPr>
        <w:t>ПО ДОРОГЕ ДОМОЙ</w:t>
      </w:r>
      <w:r w:rsidR="00D67078">
        <w:rPr>
          <w:color w:val="006FC0"/>
        </w:rPr>
        <w:t>.</w:t>
      </w:r>
    </w:p>
    <w:p w14:paraId="34A20847" w14:textId="77777777" w:rsidR="009400C6" w:rsidRDefault="009400C6" w:rsidP="009400C6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772AD7F" w14:textId="39E8D78D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t xml:space="preserve">Предлагаем вашему вниманию интересные и занимательные речевые игры, которые будут способствовать развитию речи ребенка, пока вы добираетесь до дома. </w:t>
      </w:r>
    </w:p>
    <w:p w14:paraId="0576EBC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E3F2674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</w:p>
    <w:p w14:paraId="17B2F3BB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73CFA44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Данные речевые игры способствуют развитию речи, внимания, воображения, обогащению словаря ребенка. С помощью таких игр ребенок научится классифицировать, обобщать предметы. </w:t>
      </w:r>
    </w:p>
    <w:p w14:paraId="0959D86D" w14:textId="638A1526" w:rsid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435A355F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6D07948" w14:textId="54C6A2DE" w:rsidR="009400C6" w:rsidRPr="009400C6" w:rsidRDefault="009400C6" w:rsidP="009400C6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t xml:space="preserve">«Отгадай предмет по названию его частей» </w:t>
      </w:r>
    </w:p>
    <w:p w14:paraId="16C99507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Кузов, кабина, колеса, руль, фары, дверцы (грузовик). </w:t>
      </w:r>
    </w:p>
    <w:p w14:paraId="4E66E72A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Ствол, ветки, сучья, листья, кора, корни (дерево). </w:t>
      </w:r>
    </w:p>
    <w:p w14:paraId="5CBF03E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Дно, крышка, стенки, ручки (кастрюля). </w:t>
      </w:r>
    </w:p>
    <w:p w14:paraId="2704D5D6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Палуба, каюта, якорь, корма, нос (корабль). </w:t>
      </w:r>
    </w:p>
    <w:p w14:paraId="7F8C395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Подъезд, этаж, лестница, квартиры, чердак (дом). </w:t>
      </w:r>
    </w:p>
    <w:p w14:paraId="4180030A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Крылья, кабина, хвост, мотор (самолет). </w:t>
      </w:r>
    </w:p>
    <w:p w14:paraId="67016109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Глаза, лоб, нос, рот, брови, щеки (лицо). </w:t>
      </w:r>
    </w:p>
    <w:p w14:paraId="3AF47E45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Рукава, воротник, манжеты (рубашка). </w:t>
      </w:r>
    </w:p>
    <w:p w14:paraId="509CFB67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Голова, туловище, ноги, хвост, вымя (корова). </w:t>
      </w:r>
    </w:p>
    <w:p w14:paraId="31656C3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Пол, стены, потолок (комната). </w:t>
      </w:r>
    </w:p>
    <w:p w14:paraId="1AF48279" w14:textId="4C787FBF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Подоконник, рама, стекло (окно). </w:t>
      </w:r>
    </w:p>
    <w:p w14:paraId="051EFA60" w14:textId="1D7880B0" w:rsid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2EDB01D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077F491" w14:textId="2AA78E45" w:rsidR="009400C6" w:rsidRPr="009400C6" w:rsidRDefault="009400C6" w:rsidP="009400C6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t xml:space="preserve">«Отгадай, что это» </w:t>
      </w:r>
    </w:p>
    <w:p w14:paraId="64EE2149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14:paraId="1E7FD9B8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9400C6">
        <w:rPr>
          <w:rFonts w:ascii="Times New Roman" w:hAnsi="Times New Roman" w:cs="Times New Roman"/>
          <w:i/>
          <w:iCs/>
          <w:u w:val="single"/>
        </w:rPr>
        <w:t xml:space="preserve">Например: </w:t>
      </w:r>
    </w:p>
    <w:p w14:paraId="29D02669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>Растут на грядке в огороде, используются в пищу (овощи</w:t>
      </w:r>
      <w:proofErr w:type="gramStart"/>
      <w:r w:rsidRPr="009400C6">
        <w:rPr>
          <w:rFonts w:ascii="Times New Roman" w:hAnsi="Times New Roman" w:cs="Times New Roman"/>
        </w:rPr>
        <w:t>) .</w:t>
      </w:r>
      <w:proofErr w:type="gramEnd"/>
      <w:r w:rsidRPr="009400C6">
        <w:rPr>
          <w:rFonts w:ascii="Times New Roman" w:hAnsi="Times New Roman" w:cs="Times New Roman"/>
        </w:rPr>
        <w:t xml:space="preserve"> </w:t>
      </w:r>
    </w:p>
    <w:p w14:paraId="315E575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Растут на дереве в саду, очень вкусные и сладкие. </w:t>
      </w:r>
    </w:p>
    <w:p w14:paraId="0B48C214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Движется по дорогам, по воде, по воздуху. </w:t>
      </w:r>
    </w:p>
    <w:p w14:paraId="7303D486" w14:textId="0A0BF7A4" w:rsid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827FCAA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4FD0E2A" w14:textId="343D8060" w:rsidR="009400C6" w:rsidRPr="009400C6" w:rsidRDefault="009400C6" w:rsidP="009400C6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lastRenderedPageBreak/>
        <w:t xml:space="preserve">«Назови лишнее слово» </w:t>
      </w:r>
    </w:p>
    <w:p w14:paraId="2B155A45" w14:textId="3672AAE2" w:rsid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14:paraId="681268EE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D34CA07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0070C0"/>
        </w:rPr>
      </w:pPr>
      <w:r w:rsidRPr="009400C6">
        <w:rPr>
          <w:rFonts w:ascii="Times New Roman" w:hAnsi="Times New Roman" w:cs="Times New Roman"/>
          <w:b/>
          <w:bCs/>
          <w:i/>
          <w:iCs/>
          <w:color w:val="0070C0"/>
        </w:rPr>
        <w:t xml:space="preserve">- «Лишнее» слово среди имен существительных: </w:t>
      </w:r>
    </w:p>
    <w:p w14:paraId="1D375AE4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стол, шкаф, ковер, кресло, диван; </w:t>
      </w:r>
    </w:p>
    <w:p w14:paraId="6FA6A97A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пальто, куртка, шарф, сапоги, штаны; </w:t>
      </w:r>
    </w:p>
    <w:p w14:paraId="67C0A68D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слива, яблоко, помидор, абрикос, груша; </w:t>
      </w:r>
    </w:p>
    <w:p w14:paraId="64C26B87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волк, собака, рысь, лиса, заяц; </w:t>
      </w:r>
    </w:p>
    <w:p w14:paraId="11A400FF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лошадь, корова, олень, баран, свинья; </w:t>
      </w:r>
    </w:p>
    <w:p w14:paraId="5BC70024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роза, тюльпан, фасоль, василек, мак; </w:t>
      </w:r>
    </w:p>
    <w:p w14:paraId="7C5D462F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зима, апрель, весна, осень, лето; </w:t>
      </w:r>
    </w:p>
    <w:p w14:paraId="215A6280" w14:textId="77777777" w:rsidR="009400C6" w:rsidRPr="009400C6" w:rsidRDefault="009400C6" w:rsidP="009400C6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мама, подруга, папа, сын, бабушка. </w:t>
      </w:r>
    </w:p>
    <w:p w14:paraId="238191DB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t xml:space="preserve">- «Лишнее» слово среди имен прилагательных: </w:t>
      </w:r>
    </w:p>
    <w:p w14:paraId="3CC551BB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грустный, печальный, унылый, глубокий; </w:t>
      </w:r>
    </w:p>
    <w:p w14:paraId="78DD3E3C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храбрый, звонкий, смелый, отважный; </w:t>
      </w:r>
    </w:p>
    <w:p w14:paraId="5AA972B0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желтый, красный, сильный, зеленый; </w:t>
      </w:r>
    </w:p>
    <w:p w14:paraId="31A1C38C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слабый, ломкий, долгий, хрупкий; </w:t>
      </w:r>
    </w:p>
    <w:p w14:paraId="25D7A42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крепкий, далекий, прочный, надежный; </w:t>
      </w:r>
    </w:p>
    <w:p w14:paraId="5CC070C2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смелый, храбрый, отважный, злой, решительный; </w:t>
      </w:r>
    </w:p>
    <w:p w14:paraId="5DB2BC75" w14:textId="77777777" w:rsidR="009400C6" w:rsidRPr="009400C6" w:rsidRDefault="009400C6" w:rsidP="009400C6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глубокий, мелкий, высокий, светлый, низкий. </w:t>
      </w:r>
    </w:p>
    <w:p w14:paraId="2CF4C99E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9400C6">
        <w:rPr>
          <w:rFonts w:ascii="Times New Roman" w:hAnsi="Times New Roman" w:cs="Times New Roman"/>
          <w:b/>
          <w:bCs/>
          <w:color w:val="0070C0"/>
        </w:rPr>
        <w:t xml:space="preserve">- «Лишнее» слово среди глаголов: </w:t>
      </w:r>
    </w:p>
    <w:p w14:paraId="45E78891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думать, ехать, размышлять, соображать; </w:t>
      </w:r>
    </w:p>
    <w:p w14:paraId="5E6EF82B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бросился, слушал, ринулся, помчался; </w:t>
      </w:r>
    </w:p>
    <w:p w14:paraId="62336D20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приехал, прибыл, убежал, прискакал; </w:t>
      </w:r>
    </w:p>
    <w:p w14:paraId="69EE46DB" w14:textId="553A5BAE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пришел, явился, </w:t>
      </w:r>
      <w:r w:rsidR="00ED3791">
        <w:rPr>
          <w:rFonts w:ascii="Times New Roman" w:hAnsi="Times New Roman" w:cs="Times New Roman"/>
        </w:rPr>
        <w:t xml:space="preserve">вернулся, </w:t>
      </w:r>
      <w:r w:rsidRPr="009400C6">
        <w:rPr>
          <w:rFonts w:ascii="Times New Roman" w:hAnsi="Times New Roman" w:cs="Times New Roman"/>
        </w:rPr>
        <w:t xml:space="preserve">смотрел; </w:t>
      </w:r>
    </w:p>
    <w:p w14:paraId="75211E6A" w14:textId="77777777" w:rsidR="009400C6" w:rsidRPr="009400C6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00C6">
        <w:rPr>
          <w:rFonts w:ascii="Times New Roman" w:hAnsi="Times New Roman" w:cs="Times New Roman"/>
        </w:rPr>
        <w:t xml:space="preserve">выбежал, вошел, вылетел, выскочил. </w:t>
      </w:r>
    </w:p>
    <w:p w14:paraId="1298C711" w14:textId="77777777" w:rsidR="009400C6" w:rsidRPr="00B07BA8" w:rsidRDefault="009400C6" w:rsidP="009400C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0070C0"/>
        </w:rPr>
      </w:pPr>
    </w:p>
    <w:p w14:paraId="4D1F6EA2" w14:textId="4F66C90A" w:rsidR="00ED3791" w:rsidRPr="00B07BA8" w:rsidRDefault="00ED3791" w:rsidP="00ED3791">
      <w:pPr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07BA8">
        <w:rPr>
          <w:b/>
          <w:bCs/>
          <w:color w:val="0070C0"/>
          <w:sz w:val="24"/>
          <w:szCs w:val="24"/>
        </w:rPr>
        <w:t>Предложите ребёнку стать ведущим и давать задания Вам</w:t>
      </w:r>
      <w:r w:rsidRPr="00B07BA8">
        <w:rPr>
          <w:b/>
          <w:bCs/>
          <w:color w:val="0070C0"/>
          <w:sz w:val="24"/>
          <w:szCs w:val="24"/>
        </w:rPr>
        <w:t>.</w:t>
      </w:r>
    </w:p>
    <w:p w14:paraId="4FA0475B" w14:textId="5BA2B98D" w:rsidR="00ED3791" w:rsidRPr="00B07BA8" w:rsidRDefault="00ED3791" w:rsidP="00ED3791">
      <w:pPr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07BA8">
        <w:rPr>
          <w:b/>
          <w:bCs/>
          <w:color w:val="0070C0"/>
          <w:sz w:val="24"/>
          <w:szCs w:val="24"/>
        </w:rPr>
        <w:t>Придумывайте! Играйте! Увлекайте!</w:t>
      </w:r>
    </w:p>
    <w:p w14:paraId="3C897F7D" w14:textId="77777777" w:rsidR="00B07BA8" w:rsidRDefault="00B07BA8" w:rsidP="00B07BA8">
      <w:pPr>
        <w:pStyle w:val="1"/>
        <w:spacing w:before="90"/>
        <w:ind w:left="2661"/>
        <w:rPr>
          <w:color w:val="006FC0"/>
        </w:rPr>
      </w:pPr>
    </w:p>
    <w:p w14:paraId="0FB8480D" w14:textId="01ECA6CC" w:rsidR="009400C6" w:rsidRPr="00B07BA8" w:rsidRDefault="00B07BA8" w:rsidP="00B07BA8">
      <w:pPr>
        <w:pStyle w:val="1"/>
        <w:spacing w:before="90"/>
        <w:ind w:left="2661"/>
        <w:rPr>
          <w:color w:val="0070C0"/>
        </w:rPr>
      </w:pPr>
      <w:r>
        <w:rPr>
          <w:color w:val="006FC0"/>
        </w:rPr>
        <w:t>Список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использованных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источников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литературы:</w:t>
      </w:r>
    </w:p>
    <w:p w14:paraId="4D09B5E8" w14:textId="5C84FE91" w:rsidR="00ED3791" w:rsidRPr="00B07BA8" w:rsidRDefault="00ED3791" w:rsidP="00C13A31">
      <w:pPr>
        <w:pStyle w:val="a7"/>
        <w:ind w:firstLine="567"/>
        <w:jc w:val="both"/>
        <w:rPr>
          <w:color w:val="0070C0"/>
          <w:shd w:val="clear" w:color="auto" w:fill="FFFFFF"/>
        </w:rPr>
      </w:pPr>
      <w:proofErr w:type="spellStart"/>
      <w:r w:rsidRPr="00B07BA8">
        <w:rPr>
          <w:color w:val="0070C0"/>
          <w:shd w:val="clear" w:color="auto" w:fill="FFFFFF"/>
        </w:rPr>
        <w:t>Ляк</w:t>
      </w:r>
      <w:r w:rsidR="00B07BA8" w:rsidRPr="00B07BA8">
        <w:rPr>
          <w:color w:val="0070C0"/>
          <w:shd w:val="clear" w:color="auto" w:fill="FFFFFF"/>
        </w:rPr>
        <w:t>с</w:t>
      </w:r>
      <w:r w:rsidRPr="00B07BA8">
        <w:rPr>
          <w:color w:val="0070C0"/>
          <w:shd w:val="clear" w:color="auto" w:fill="FFFFFF"/>
        </w:rPr>
        <w:t>о</w:t>
      </w:r>
      <w:proofErr w:type="spellEnd"/>
      <w:r w:rsidRPr="00B07BA8">
        <w:rPr>
          <w:color w:val="0070C0"/>
          <w:shd w:val="clear" w:color="auto" w:fill="FFFFFF"/>
        </w:rPr>
        <w:t xml:space="preserve"> Е.Е. Развитие речи от первых звуков до сложных фраз. - СПб.: Речь, 2010.</w:t>
      </w:r>
    </w:p>
    <w:p w14:paraId="401D4DE8" w14:textId="79983D51" w:rsidR="00ED3791" w:rsidRPr="00B07BA8" w:rsidRDefault="00ED3791" w:rsidP="00C13A31">
      <w:pPr>
        <w:pStyle w:val="a7"/>
        <w:ind w:firstLine="567"/>
        <w:jc w:val="both"/>
        <w:rPr>
          <w:color w:val="0070C0"/>
          <w:shd w:val="clear" w:color="auto" w:fill="FFFFFF"/>
        </w:rPr>
      </w:pPr>
      <w:hyperlink r:id="rId6" w:history="1">
        <w:r w:rsidRPr="00B07BA8">
          <w:rPr>
            <w:rStyle w:val="a8"/>
            <w:color w:val="0070C0"/>
            <w:u w:val="none"/>
            <w:shd w:val="clear" w:color="auto" w:fill="FFFFFF"/>
          </w:rPr>
          <w:t>https://akademiarechi.ru/didakticheskie-igry/katalog-igr-dlya-rechevogo-razvitiya/</w:t>
        </w:r>
      </w:hyperlink>
    </w:p>
    <w:p w14:paraId="10591A20" w14:textId="3CB544DA" w:rsidR="0063555F" w:rsidRDefault="00ED3791" w:rsidP="00B07BA8">
      <w:pPr>
        <w:pStyle w:val="a7"/>
        <w:ind w:firstLine="567"/>
        <w:jc w:val="both"/>
        <w:rPr>
          <w:color w:val="0070C0"/>
          <w:shd w:val="clear" w:color="auto" w:fill="FFFFFF"/>
        </w:rPr>
      </w:pPr>
      <w:r w:rsidRPr="00B07BA8">
        <w:rPr>
          <w:color w:val="0070C0"/>
          <w:shd w:val="clear" w:color="auto" w:fill="FFFFFF"/>
        </w:rPr>
        <w:t>https://infourok.ru/kartoteka-rechevih-igr-slovarik-2228127.html</w:t>
      </w:r>
    </w:p>
    <w:p w14:paraId="111F42DA" w14:textId="77777777" w:rsidR="00B07BA8" w:rsidRPr="00B07BA8" w:rsidRDefault="00B07BA8" w:rsidP="00B07BA8">
      <w:pPr>
        <w:pStyle w:val="a7"/>
        <w:ind w:firstLine="567"/>
        <w:jc w:val="both"/>
        <w:rPr>
          <w:color w:val="0070C0"/>
          <w:shd w:val="clear" w:color="auto" w:fill="FFFFFF"/>
        </w:rPr>
      </w:pPr>
    </w:p>
    <w:p w14:paraId="3A26F394" w14:textId="77777777" w:rsidR="0063555F" w:rsidRDefault="0063555F" w:rsidP="0063555F">
      <w:pPr>
        <w:pStyle w:val="a3"/>
        <w:rPr>
          <w:sz w:val="26"/>
        </w:rPr>
      </w:pPr>
    </w:p>
    <w:p w14:paraId="035B3608" w14:textId="43FB0770" w:rsidR="0063555F" w:rsidRDefault="0063555F" w:rsidP="0063555F">
      <w:pPr>
        <w:spacing w:before="155"/>
        <w:ind w:left="2046"/>
        <w:rPr>
          <w:b/>
          <w:i/>
          <w:sz w:val="28"/>
        </w:rPr>
      </w:pPr>
      <w:r>
        <w:rPr>
          <w:b/>
          <w:i/>
          <w:color w:val="006FC0"/>
          <w:sz w:val="28"/>
        </w:rPr>
        <w:t>Материалы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подготовила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учитель-дефектолог: Гётте М.Н.</w:t>
      </w:r>
    </w:p>
    <w:sectPr w:rsidR="0063555F" w:rsidSect="00B07BA8">
      <w:type w:val="continuous"/>
      <w:pgSz w:w="11910" w:h="16840"/>
      <w:pgMar w:top="851" w:right="7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6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915"/>
    <w:rsid w:val="00297073"/>
    <w:rsid w:val="005E143D"/>
    <w:rsid w:val="0063555F"/>
    <w:rsid w:val="008F2915"/>
    <w:rsid w:val="009400C6"/>
    <w:rsid w:val="00B07BA8"/>
    <w:rsid w:val="00C13A31"/>
    <w:rsid w:val="00D67078"/>
    <w:rsid w:val="00ED37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400C6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ED379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arechi.ru/didakticheskie-igry/katalog-igr-dlya-rechevogo-razvit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2021-11-14T17:07:00Z</dcterms:created>
  <dcterms:modified xsi:type="dcterms:W3CDTF">2021-11-15T17:11:00Z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