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36" w:rsidRPr="0097494D" w:rsidRDefault="0097494D" w:rsidP="0097494D">
      <w:pPr>
        <w:pBdr>
          <w:bottom w:val="single" w:sz="6" w:space="0" w:color="000000"/>
        </w:pBdr>
        <w:spacing w:before="100" w:beforeAutospacing="1" w:after="100" w:afterAutospacing="1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Коррекционная</w:t>
      </w:r>
      <w:r w:rsidR="00B52236" w:rsidRPr="009749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рабо</w:t>
      </w:r>
      <w:r w:rsidRPr="009749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 с детьми раннего возраста по формированию предметно-игровой деятельности.</w:t>
      </w:r>
    </w:p>
    <w:p w:rsidR="00B52236" w:rsidRPr="0097494D" w:rsidRDefault="0097494D" w:rsidP="0097494D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494D">
        <w:rPr>
          <w:rFonts w:ascii="Times New Roman" w:hAnsi="Times New Roman" w:cs="Times New Roman"/>
          <w:b/>
          <w:bCs/>
          <w:sz w:val="28"/>
          <w:szCs w:val="28"/>
        </w:rPr>
        <w:t>Предметная деятельность</w:t>
      </w:r>
      <w:r w:rsidRPr="0097494D">
        <w:rPr>
          <w:rFonts w:ascii="Times New Roman" w:hAnsi="Times New Roman" w:cs="Times New Roman"/>
          <w:sz w:val="28"/>
          <w:szCs w:val="28"/>
        </w:rPr>
        <w:t xml:space="preserve">, как одна из важнейших форм деятельности ребенка, первична по отношению к развитию многих психических процессов. В рамках предметной деятельности в раннем возрасте происходит интенсивное психическое развитие ребенка по нескольким направлениям, </w:t>
      </w:r>
    </w:p>
    <w:p w:rsidR="00CA743D" w:rsidRPr="0097494D" w:rsidRDefault="00CA743D" w:rsidP="0097494D">
      <w:pPr>
        <w:pStyle w:val="2"/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97494D">
        <w:rPr>
          <w:sz w:val="28"/>
          <w:szCs w:val="28"/>
        </w:rPr>
        <w:t>I Этап коррекционно-педагогической работы (работа с детьми, уровень развития которых соответствует 1-3 мес. нормально развивающихся детей)</w:t>
      </w:r>
    </w:p>
    <w:p w:rsidR="00CA743D" w:rsidRPr="0097494D" w:rsidRDefault="00CA743D" w:rsidP="0097494D">
      <w:pPr>
        <w:pStyle w:val="3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5B2254">
        <w:rPr>
          <w:rFonts w:ascii="Times New Roman" w:hAnsi="Times New Roman" w:cs="Times New Roman"/>
          <w:b/>
          <w:color w:val="auto"/>
          <w:sz w:val="28"/>
          <w:szCs w:val="28"/>
        </w:rPr>
        <w:t>Развитие движений руки</w:t>
      </w:r>
      <w:r w:rsidR="0097494D" w:rsidRPr="005B2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7494D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Pr="0097494D">
        <w:rPr>
          <w:rFonts w:ascii="Times New Roman" w:hAnsi="Times New Roman" w:cs="Times New Roman"/>
          <w:color w:val="auto"/>
          <w:sz w:val="28"/>
          <w:szCs w:val="28"/>
        </w:rPr>
        <w:t xml:space="preserve">богащение тактильной чувствительности рук, формирование первых движений </w:t>
      </w:r>
      <w:proofErr w:type="spellStart"/>
      <w:r w:rsidRPr="0097494D">
        <w:rPr>
          <w:rFonts w:ascii="Times New Roman" w:hAnsi="Times New Roman" w:cs="Times New Roman"/>
          <w:color w:val="auto"/>
          <w:sz w:val="28"/>
          <w:szCs w:val="28"/>
        </w:rPr>
        <w:t>наталкивания</w:t>
      </w:r>
      <w:proofErr w:type="spellEnd"/>
      <w:r w:rsidRPr="0097494D">
        <w:rPr>
          <w:rFonts w:ascii="Times New Roman" w:hAnsi="Times New Roman" w:cs="Times New Roman"/>
          <w:color w:val="auto"/>
          <w:sz w:val="28"/>
          <w:szCs w:val="28"/>
        </w:rPr>
        <w:t>, схватывания и ощупывания предметов.</w:t>
      </w:r>
    </w:p>
    <w:p w:rsidR="00CA743D" w:rsidRPr="0097494D" w:rsidRDefault="00CA743D" w:rsidP="0097494D">
      <w:pPr>
        <w:pStyle w:val="a3"/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97494D">
        <w:rPr>
          <w:sz w:val="28"/>
          <w:szCs w:val="28"/>
        </w:rPr>
        <w:t xml:space="preserve">На основании ладонного (хватательного) рефлекса следует вызывать рефлекторное схватывание и удержание мягких и теплых предметов, удовлетворяющих потребность ребенка в безопасности и защищенности, обогащать тактильную чувствительность рук, подготавливая появление осязания, побуждать наталкиваться и схватывать одной своей ручкой другую, схватывать </w:t>
      </w:r>
      <w:proofErr w:type="spellStart"/>
      <w:r w:rsidRPr="0097494D">
        <w:rPr>
          <w:sz w:val="28"/>
          <w:szCs w:val="28"/>
        </w:rPr>
        <w:t>коленочку</w:t>
      </w:r>
      <w:proofErr w:type="spellEnd"/>
      <w:r w:rsidRPr="0097494D">
        <w:rPr>
          <w:sz w:val="28"/>
          <w:szCs w:val="28"/>
        </w:rPr>
        <w:t>, ножку, ощупывать лицо взрослого, свое лицо в положении на спине, на коленях у взрослого, в положении на животе.</w:t>
      </w:r>
    </w:p>
    <w:p w:rsidR="00CA743D" w:rsidRPr="0097494D" w:rsidRDefault="00CA743D" w:rsidP="0097494D">
      <w:pPr>
        <w:pStyle w:val="a3"/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97494D">
        <w:rPr>
          <w:sz w:val="28"/>
          <w:szCs w:val="28"/>
        </w:rPr>
        <w:t>Побуждать ребенка наталкиваться ручками на низко висящие игрушки, захватывать их, ощупывать.</w:t>
      </w:r>
    </w:p>
    <w:p w:rsidR="00CA743D" w:rsidRPr="0097494D" w:rsidRDefault="00CA743D" w:rsidP="0097494D">
      <w:pPr>
        <w:pStyle w:val="2"/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97494D">
        <w:rPr>
          <w:sz w:val="28"/>
          <w:szCs w:val="28"/>
        </w:rPr>
        <w:t>II Этап коррекционно-педагогической работы (работа с детьми, уровень развития которых соответствует 3-6 мес. нормально развивающихся детей)</w:t>
      </w:r>
    </w:p>
    <w:p w:rsidR="00CA743D" w:rsidRPr="0097494D" w:rsidRDefault="005B2254" w:rsidP="005B2254">
      <w:pPr>
        <w:pStyle w:val="3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5B2254">
        <w:rPr>
          <w:rFonts w:ascii="Times New Roman" w:hAnsi="Times New Roman" w:cs="Times New Roman"/>
          <w:b/>
          <w:color w:val="auto"/>
          <w:sz w:val="28"/>
          <w:szCs w:val="28"/>
        </w:rPr>
        <w:t>Развитие движений рук</w:t>
      </w:r>
      <w:r>
        <w:rPr>
          <w:rFonts w:ascii="Times New Roman" w:hAnsi="Times New Roman" w:cs="Times New Roman"/>
          <w:color w:val="auto"/>
          <w:sz w:val="28"/>
          <w:szCs w:val="28"/>
        </w:rPr>
        <w:t>. Р</w:t>
      </w:r>
      <w:r w:rsidR="00CA743D" w:rsidRPr="0097494D">
        <w:rPr>
          <w:rFonts w:ascii="Times New Roman" w:hAnsi="Times New Roman" w:cs="Times New Roman"/>
          <w:color w:val="auto"/>
          <w:sz w:val="28"/>
          <w:szCs w:val="28"/>
        </w:rPr>
        <w:t xml:space="preserve">азвитие целенаправленного схватывания, ощупывания и удержания предметов, развитие </w:t>
      </w:r>
      <w:proofErr w:type="spellStart"/>
      <w:r w:rsidR="00CA743D" w:rsidRPr="0097494D">
        <w:rPr>
          <w:rFonts w:ascii="Times New Roman" w:hAnsi="Times New Roman" w:cs="Times New Roman"/>
          <w:color w:val="auto"/>
          <w:sz w:val="28"/>
          <w:szCs w:val="28"/>
        </w:rPr>
        <w:t>манипулятивной</w:t>
      </w:r>
      <w:proofErr w:type="spellEnd"/>
      <w:r w:rsidR="00CA743D" w:rsidRPr="0097494D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деятельности, обогащение чувственного опыта ребенка, развитие осязания.</w:t>
      </w:r>
    </w:p>
    <w:p w:rsidR="00CA743D" w:rsidRPr="0097494D" w:rsidRDefault="00CA743D" w:rsidP="0097494D">
      <w:pPr>
        <w:pStyle w:val="a3"/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97494D">
        <w:rPr>
          <w:sz w:val="28"/>
          <w:szCs w:val="28"/>
        </w:rPr>
        <w:t xml:space="preserve">В начале II этапа работа направлена на вызывание движений руки по направлению к предмету. Используя совместные, частично совместные действия, побуждают ребенка при случайном прикосновении к предмету захватывать его; побуждают ощупывать игрушки различной фактуры, величины и цвета, ощупывать свою вторую ручку, </w:t>
      </w:r>
      <w:proofErr w:type="spellStart"/>
      <w:r w:rsidRPr="0097494D">
        <w:rPr>
          <w:sz w:val="28"/>
          <w:szCs w:val="28"/>
        </w:rPr>
        <w:t>коленочку</w:t>
      </w:r>
      <w:proofErr w:type="spellEnd"/>
      <w:r w:rsidRPr="0097494D">
        <w:rPr>
          <w:sz w:val="28"/>
          <w:szCs w:val="28"/>
        </w:rPr>
        <w:t>, ножку, свое лицо, лицо взрослого.</w:t>
      </w:r>
    </w:p>
    <w:p w:rsidR="00CA743D" w:rsidRPr="0097494D" w:rsidRDefault="00CA743D" w:rsidP="0097494D">
      <w:pPr>
        <w:pStyle w:val="a3"/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97494D">
        <w:rPr>
          <w:sz w:val="28"/>
          <w:szCs w:val="28"/>
        </w:rPr>
        <w:t>Далее формируется умение брать и удерживать игрушку, которую ребенку протягивает взрослый над рукой (правой и левой), над грудью. Учат ребенка брать игрушку одной рукой и двумя руками, отпускать удерживаемую игрушку. Следующий этап в работе связан с формированием умения захватывать и удерживать игрушки из разных положений: сбоку, лежащую рядом; из рук взрослого, находясь в вертикальном положении на руках у другого взрослого; лежа на животе. Затем обучают детей брать по игрушке в каждую руку и удерживать их, а затем отпускать их по просьбе взрослого. Большое внимание в работе уделяется развитию осязания при захватывании предметов, изготовленных из различных материалов: дерева, резины, ткани, полиэтилена.</w:t>
      </w:r>
    </w:p>
    <w:p w:rsidR="00CA743D" w:rsidRPr="0097494D" w:rsidRDefault="00CA743D" w:rsidP="0097494D">
      <w:pPr>
        <w:pStyle w:val="a3"/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97494D">
        <w:rPr>
          <w:sz w:val="28"/>
          <w:szCs w:val="28"/>
        </w:rPr>
        <w:lastRenderedPageBreak/>
        <w:t>Значительное время на занятиях уделяется раскрытию пальчиков руки ребенка, выведению большого пальца из кулачка наружу, противопоставлению большого пальца остальным при схватывании предметов, формированию "щипкового" захвата.</w:t>
      </w:r>
    </w:p>
    <w:p w:rsidR="00CA743D" w:rsidRPr="0097494D" w:rsidRDefault="00B52236" w:rsidP="0097494D">
      <w:pPr>
        <w:spacing w:before="100" w:beforeAutospacing="1" w:after="100" w:afterAutospacing="1" w:line="24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 коррекционно-педагогической работы (работа с детьми, уровень развития которых соответствует 6-9 мес. нормально развивающихся детей)</w:t>
      </w:r>
      <w:r w:rsidR="0097494D" w:rsidRPr="00974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A743D" w:rsidRPr="005B2254" w:rsidRDefault="00CA743D" w:rsidP="005B2254">
      <w:pPr>
        <w:spacing w:before="100" w:beforeAutospacing="1" w:after="100" w:afterAutospacing="1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действий с предметами</w:t>
      </w:r>
      <w:r w:rsidR="005B2254" w:rsidRPr="005B2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B2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</w:t>
      </w:r>
      <w:proofErr w:type="spellStart"/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манипулятивных</w:t>
      </w:r>
      <w:proofErr w:type="spellEnd"/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действий.</w:t>
      </w:r>
    </w:p>
    <w:p w:rsidR="00CA743D" w:rsidRPr="0097494D" w:rsidRDefault="00CA743D" w:rsidP="0097494D">
      <w:pPr>
        <w:spacing w:before="100" w:beforeAutospacing="1" w:after="100" w:afterAutospacing="1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направлена на поэтапное развитие активных движений рук ребенка в различных положениях: лежа на спине, на животе, опираясь на выпрямленные руки, сидя, стоя, находясь в вертикальном положении на руках у взрослого. Ребенка обучают притягивать игрушки, лежащие перед ним или сбоку на расстоянии вытянутой руки, учат перекладывать игрушки из руки в руку. Развивают умение менять положение тела в пространстве с ориентировкой на предметы, лежащие впереди или сбоку на небольшом расстоянии.</w:t>
      </w:r>
    </w:p>
    <w:p w:rsidR="00CA743D" w:rsidRPr="0097494D" w:rsidRDefault="00CA743D" w:rsidP="0097494D">
      <w:pPr>
        <w:spacing w:before="100" w:beforeAutospacing="1" w:after="100" w:afterAutospacing="1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Побуждают детей переходить от одного-двух действий с игрушками к нескольким: захвату игрушки, обследованию с помощью губ и рта, ощупыванию рукой, постукиванию, размахиванию, отбрасыванию и вновь притягиванию и т.п.</w:t>
      </w:r>
    </w:p>
    <w:p w:rsidR="00CA743D" w:rsidRPr="0097494D" w:rsidRDefault="00CA743D" w:rsidP="0097494D">
      <w:pPr>
        <w:spacing w:before="100" w:beforeAutospacing="1" w:after="100" w:afterAutospacing="1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детей обучают разнообразным действиям с игрушками в зависимости от их физических свойств: толкать мяч; высыпать мячи, кубики и другой материал из миски, переворачивая ее; вынимать игрушки по одной из емкости; открывать разнообразные коробочки, устройство крышек которых подсказывает способ открывания.</w:t>
      </w:r>
    </w:p>
    <w:p w:rsidR="00CA743D" w:rsidRPr="0097494D" w:rsidRDefault="00CA743D" w:rsidP="0097494D">
      <w:pPr>
        <w:spacing w:before="100" w:beforeAutospacing="1" w:after="100" w:afterAutospacing="1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перераспределять пальцы руки на игрушке формируется с помощью разнообразных по величине, толщине и объему предметов. Детей обучают захватывать предмет двумя и тремя пальцами. Продолжается работа по развитию тактильной чувствительности ладоней и пальцев руки, осязания: подбираются предметы, различные по материалу, фактуре, плотности, упругости. Используются игры с детским кремом, который ребенок может размазывать по различным поверхностям: зеркалу, резиновому коврику, мисочке. Игры с кремом хорошо развивают движения пальцев руки.</w:t>
      </w:r>
    </w:p>
    <w:p w:rsidR="00CA743D" w:rsidRPr="0097494D" w:rsidRDefault="00CA743D" w:rsidP="0097494D">
      <w:pPr>
        <w:spacing w:before="100" w:beforeAutospacing="1" w:after="100" w:afterAutospacing="1" w:line="24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 Этап коррекционно-педагогической работы (работа с детьми, уровень развития которых соответствует 9-12 мес. нормально развивающихся детей)</w:t>
      </w:r>
    </w:p>
    <w:p w:rsidR="00CA743D" w:rsidRPr="005B2254" w:rsidRDefault="00CA743D" w:rsidP="005B2254">
      <w:pPr>
        <w:spacing w:before="100" w:beforeAutospacing="1" w:after="100" w:afterAutospacing="1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действий с предметами</w:t>
      </w:r>
      <w:r w:rsidR="005B2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B2254" w:rsidRPr="005B2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действий с дидактическими игрушками; развитие первых сюжетных действий; развитие координации движений руки; совершенствование мелкой моторики рук и осязания.</w:t>
      </w:r>
    </w:p>
    <w:p w:rsidR="00CA743D" w:rsidRPr="0097494D" w:rsidRDefault="00CA743D" w:rsidP="0097494D">
      <w:pPr>
        <w:spacing w:before="100" w:beforeAutospacing="1" w:after="100" w:afterAutospacing="1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Совершенствуются исследовательские действия ребенка. Взрослый учит малышей соотносить игрушки, с которыми он имеет дело, и свои действия: выкладывать из различных емкостей (мисочки, ведра, коробки, ящика, мешочка) и собирать в них разные предметы, снимать и надевать кольца со стержня пирамидки, открывать и закрывать по-разному устроенные крышки.</w:t>
      </w:r>
    </w:p>
    <w:p w:rsidR="00CA743D" w:rsidRPr="0097494D" w:rsidRDefault="00CA743D" w:rsidP="00DF4E14">
      <w:pPr>
        <w:spacing w:before="100" w:beforeAutospacing="1" w:after="100" w:afterAutospacing="1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обучают разнимать на две части такие игрушки, как матрешка, бочонок, деревянное яйцо, формочка для песка.</w:t>
      </w:r>
      <w:r w:rsidR="00DF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дети учатся собирать эти предметы.</w:t>
      </w:r>
    </w:p>
    <w:p w:rsidR="00CA743D" w:rsidRPr="0097494D" w:rsidRDefault="00CA743D" w:rsidP="0097494D">
      <w:pPr>
        <w:spacing w:before="100" w:beforeAutospacing="1" w:after="100" w:afterAutospacing="1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Совершенствуются противоположные по значению действия: вынимание - вкладывание, разъединение - соединение, надевание-снимание.</w:t>
      </w:r>
    </w:p>
    <w:p w:rsidR="00CA743D" w:rsidRPr="0097494D" w:rsidRDefault="00CA743D" w:rsidP="0097494D">
      <w:pPr>
        <w:spacing w:before="100" w:beforeAutospacing="1" w:after="100" w:afterAutospacing="1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развитием умения соотносить действия с предметом необходимо формировать первые орудийные действия, а затем первые сюжетные действия ребенка; продолжать совершенствовать движение руки, направленное к предмету: петлеобразное, захватывающее сверху, скользящее, обхватывающее сверху, сбоку или снизу; развивать умение перераспределять пальцы рук в зависимости от формы, объема и величины предмета, захватывать предметы двумя или тремя пальцами руки; обучать детей действовать</w:t>
      </w:r>
      <w:r w:rsidR="0097494D"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кончиками пальцев.</w:t>
      </w:r>
    </w:p>
    <w:p w:rsidR="00B52236" w:rsidRPr="0097494D" w:rsidRDefault="0097494D" w:rsidP="0097494D">
      <w:pPr>
        <w:spacing w:before="100" w:beforeAutospacing="1" w:after="100" w:afterAutospacing="1" w:line="24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 Этап коррекционно-педагогической работы (работа с детьми, уровень развития которых соответствует 1-2 лет</w:t>
      </w:r>
      <w:proofErr w:type="gramStart"/>
      <w:r w:rsidR="005B2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</w:t>
      </w:r>
      <w:r w:rsidR="005B2254" w:rsidRPr="00974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ормально</w:t>
      </w:r>
      <w:proofErr w:type="gramEnd"/>
      <w:r w:rsidRPr="00974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развивающихся детей).</w:t>
      </w:r>
    </w:p>
    <w:p w:rsidR="00CA743D" w:rsidRPr="0097494D" w:rsidRDefault="00CA743D" w:rsidP="0097494D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Формирование предметной деятельности:</w:t>
      </w:r>
    </w:p>
    <w:p w:rsidR="00CA743D" w:rsidRPr="0097494D" w:rsidRDefault="00CA743D" w:rsidP="0097494D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учить выполнять соотносящие действия: нанизывать колечки на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стержень, накрывать коробочки (кастрюльки) крышками;</w:t>
      </w:r>
    </w:p>
    <w:p w:rsidR="00CA743D" w:rsidRPr="0097494D" w:rsidRDefault="00CA743D" w:rsidP="0097494D">
      <w:pPr>
        <w:numPr>
          <w:ilvl w:val="0"/>
          <w:numId w:val="1"/>
        </w:num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proofErr w:type="gramEnd"/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орудийные действия с предметами: набирать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крупу в ложку (или в чашку) и пересыпать ее в коробочку; ударять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молоточком по коробочке (стучать): "Кто том?"; забивать деревянные гвоздики; ударять молоточком по шарикам;</w:t>
      </w:r>
    </w:p>
    <w:p w:rsidR="00CA743D" w:rsidRPr="0097494D" w:rsidRDefault="00CA743D" w:rsidP="0097494D">
      <w:pPr>
        <w:numPr>
          <w:ilvl w:val="0"/>
          <w:numId w:val="1"/>
        </w:num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proofErr w:type="gramEnd"/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доставать различными палочками далеко закатившиеся игрушки: шарики, тележки, мячики;</w:t>
      </w:r>
    </w:p>
    <w:p w:rsidR="00CA743D" w:rsidRPr="0097494D" w:rsidRDefault="00CA743D" w:rsidP="0097494D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учить доставать сачком из воды камешки (шарики);</w:t>
      </w:r>
    </w:p>
    <w:p w:rsidR="00CA743D" w:rsidRPr="0097494D" w:rsidRDefault="00CA743D" w:rsidP="0097494D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учить тянуть игрушки (тележку, шарики) за веревочку;</w:t>
      </w:r>
    </w:p>
    <w:p w:rsidR="00CA743D" w:rsidRPr="0097494D" w:rsidRDefault="00CA743D" w:rsidP="0097494D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учить играть деревянными ложками; играть на барабане, на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металлофоне;</w:t>
      </w:r>
    </w:p>
    <w:p w:rsidR="00CA743D" w:rsidRPr="0097494D" w:rsidRDefault="00CA743D" w:rsidP="0097494D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учить перекладывать предметы (шарики, кубики, мячики) ложкой, сачком из тарелки в коробочку.</w:t>
      </w:r>
    </w:p>
    <w:p w:rsidR="00CA743D" w:rsidRPr="0097494D" w:rsidRDefault="00CA743D" w:rsidP="0097494D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выполнять предметно-игровые действия:</w:t>
      </w:r>
    </w:p>
    <w:p w:rsidR="00CA743D" w:rsidRPr="0097494D" w:rsidRDefault="00CA743D" w:rsidP="0097494D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прокатывать шарики, мячики по желобку и через ворота;</w:t>
      </w:r>
    </w:p>
    <w:p w:rsidR="00CA743D" w:rsidRPr="0097494D" w:rsidRDefault="00CA743D" w:rsidP="0097494D">
      <w:pPr>
        <w:numPr>
          <w:ilvl w:val="0"/>
          <w:numId w:val="2"/>
        </w:num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</w:t>
      </w:r>
      <w:proofErr w:type="gramEnd"/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матрешку (заику) в тележке;</w:t>
      </w:r>
    </w:p>
    <w:p w:rsidR="00CA743D" w:rsidRPr="0097494D" w:rsidRDefault="00CA743D" w:rsidP="0097494D">
      <w:pPr>
        <w:numPr>
          <w:ilvl w:val="0"/>
          <w:numId w:val="2"/>
        </w:num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возить</w:t>
      </w:r>
      <w:proofErr w:type="gramEnd"/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машинке кубики (кирпичики);</w:t>
      </w:r>
    </w:p>
    <w:p w:rsidR="00CA743D" w:rsidRPr="0097494D" w:rsidRDefault="00CA743D" w:rsidP="0097494D">
      <w:pPr>
        <w:numPr>
          <w:ilvl w:val="0"/>
          <w:numId w:val="2"/>
        </w:num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</w:t>
      </w:r>
      <w:proofErr w:type="gramEnd"/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куклу (зайку, мишку, кошку) в коляске;</w:t>
      </w:r>
    </w:p>
    <w:p w:rsidR="00CA743D" w:rsidRPr="0097494D" w:rsidRDefault="00CA743D" w:rsidP="0097494D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играть с воздушными шариками — махать ленточкой, ловить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шарик, отдавать его взрослому, брать за ленточку;</w:t>
      </w:r>
    </w:p>
    <w:p w:rsidR="00CA743D" w:rsidRPr="0097494D" w:rsidRDefault="00CA743D" w:rsidP="0097494D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учить кормить матрешку (куклу, зайку, мишку и т.д.), используя совместные действия взрослого с ребенком или подражать действиям взрослого.</w:t>
      </w:r>
    </w:p>
    <w:p w:rsidR="00CA743D" w:rsidRPr="0097494D" w:rsidRDefault="00CA743D" w:rsidP="0097494D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играть в прятки: играть с Катей — накрывать ее головку платочком и говорить: </w:t>
      </w:r>
      <w:r w:rsidRPr="009749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"Сейчас Катя спрячется 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9749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 Кати, ау, где Катя? Открыть платочек: Вот она, наша Катя!" 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взрослый себя накрывает этим же платком и сам спрашивает: </w:t>
      </w:r>
      <w:r w:rsidRPr="009749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где тетя? 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платок и произносит: </w:t>
      </w:r>
      <w:r w:rsidRPr="009749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"Вот тетя, я здесь!" 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Прятки с игрушками: прятать игрушки под салфетку, под коробочку, в мешочек и т.д.</w:t>
      </w:r>
    </w:p>
    <w:p w:rsidR="00CA743D" w:rsidRPr="0097494D" w:rsidRDefault="00CA743D" w:rsidP="0097494D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учить пересыпать ложкой сыпучие вещества (крупы, горох, фасоль, чечевица);</w:t>
      </w:r>
    </w:p>
    <w:p w:rsidR="00CA743D" w:rsidRPr="0097494D" w:rsidRDefault="00CA743D" w:rsidP="0097494D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играть с погремушкой, подражая действиям взрослого: </w:t>
      </w:r>
      <w:r w:rsidRPr="009749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"тук-тук-тук" 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(стучать рукояткой об пол), помашем по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гремушкой (ручка вверху), </w:t>
      </w:r>
      <w:r w:rsidRPr="009749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"хлоп-хлоп " 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ладошке;</w:t>
      </w:r>
    </w:p>
    <w:p w:rsidR="00CA743D" w:rsidRPr="0097494D" w:rsidRDefault="00CA743D" w:rsidP="0097494D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учить кормить матрешку (куклу, зайку, мишку и т.д.) по показу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взрослого;</w:t>
      </w:r>
    </w:p>
    <w:p w:rsidR="00CA743D" w:rsidRPr="0097494D" w:rsidRDefault="00CA743D" w:rsidP="0097494D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учить снимать колечки с пирамидки и нанизывать их на стержень;</w:t>
      </w:r>
    </w:p>
    <w:p w:rsidR="00CA743D" w:rsidRPr="0097494D" w:rsidRDefault="00CA743D" w:rsidP="0097494D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учить самостоятельно выполнять различные действия с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игрушками — </w:t>
      </w:r>
      <w:r w:rsidRPr="009749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«топ-топ» 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мишка; </w:t>
      </w:r>
      <w:r w:rsidRPr="009749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"прыг-скок" 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зайка; </w:t>
      </w:r>
      <w:r w:rsidRPr="009749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"посади мишку в машину"; "открой коробочку 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B52236" w:rsidRPr="0097494D" w:rsidRDefault="00B52236" w:rsidP="0097494D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2236" w:rsidRPr="0097494D" w:rsidRDefault="0097494D" w:rsidP="00DF4E14">
      <w:pPr>
        <w:spacing w:before="100" w:beforeAutospacing="1" w:after="100" w:afterAutospacing="1" w:line="24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 Этап коррекционно-педагогической работы (работа с детьми, уровень развития которых соответствует 2-3 </w:t>
      </w:r>
      <w:proofErr w:type="gramStart"/>
      <w:r w:rsidRPr="00974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 .</w:t>
      </w:r>
      <w:proofErr w:type="gramEnd"/>
      <w:r w:rsidRPr="00974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нормально развивающихся детей)</w:t>
      </w:r>
    </w:p>
    <w:p w:rsidR="00B52236" w:rsidRPr="0097494D" w:rsidRDefault="00B52236" w:rsidP="0097494D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Формирование предметной и игровой деятельности:</w:t>
      </w:r>
    </w:p>
    <w:p w:rsidR="00B52236" w:rsidRPr="0097494D" w:rsidRDefault="00B52236" w:rsidP="0097494D">
      <w:pPr>
        <w:numPr>
          <w:ilvl w:val="0"/>
          <w:numId w:val="3"/>
        </w:num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</w:t>
      </w:r>
      <w:proofErr w:type="gramEnd"/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брать мелкие предметы двумя или тремя пальцами (указательный тип хватания или хватания "щепотью");</w:t>
      </w:r>
    </w:p>
    <w:p w:rsidR="00B52236" w:rsidRPr="0097494D" w:rsidRDefault="00B52236" w:rsidP="0097494D">
      <w:pPr>
        <w:numPr>
          <w:ilvl w:val="0"/>
          <w:numId w:val="3"/>
        </w:num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</w:t>
      </w:r>
      <w:proofErr w:type="gramEnd"/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брать и ставить предметы: </w:t>
      </w:r>
      <w:r w:rsidRPr="009749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"Посадим грибы</w:t>
      </w:r>
      <w:r w:rsidRPr="009749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(елочки) "; "Покатаем котят' 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(в машинке, на паровозике, на качелях);</w:t>
      </w:r>
    </w:p>
    <w:p w:rsidR="00B52236" w:rsidRPr="0097494D" w:rsidRDefault="00B52236" w:rsidP="0097494D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учить собирать пирамидки, горки из шариков, нанизывать на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шнурок колечки, бусы, катушки;</w:t>
      </w:r>
    </w:p>
    <w:p w:rsidR="00B52236" w:rsidRPr="0097494D" w:rsidRDefault="00B52236" w:rsidP="0097494D">
      <w:pPr>
        <w:numPr>
          <w:ilvl w:val="0"/>
          <w:numId w:val="4"/>
        </w:num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proofErr w:type="gramEnd"/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ловить предметы (шарики, рыбки, уточки) сачком из воды и перекладывать их в тарелочки, баночки (полые кубики);</w:t>
      </w:r>
    </w:p>
    <w:p w:rsidR="00B52236" w:rsidRPr="0097494D" w:rsidRDefault="00B52236" w:rsidP="0097494D">
      <w:pPr>
        <w:numPr>
          <w:ilvl w:val="0"/>
          <w:numId w:val="4"/>
        </w:num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</w:t>
      </w:r>
      <w:proofErr w:type="gramEnd"/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самостоятельно выполнять различные действия с игрушками </w:t>
      </w:r>
      <w:r w:rsidRPr="009749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"Перевезем игрушки (кубики)", "Протолкни шарик!".</w:t>
      </w:r>
    </w:p>
    <w:p w:rsidR="00B52236" w:rsidRPr="0097494D" w:rsidRDefault="00B52236" w:rsidP="0097494D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сюжетной игре, развивать игровые действия: </w:t>
      </w:r>
      <w:r w:rsidRPr="009749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«куклы пришли в гости», "угощаем зверюшек" 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(зайчика морковкой, ежика яблочком, белку шишкой), </w:t>
      </w:r>
      <w:r w:rsidRPr="009749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"купаем голышек" 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(наливаем воду в тазик, раздеваем куклу), </w:t>
      </w:r>
      <w:r w:rsidRPr="009749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"перевезем зверюшек, 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 телефону — </w:t>
      </w:r>
      <w:r w:rsidRPr="009749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"разговаривать" 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(рассказать, что</w:t>
      </w:r>
      <w:r w:rsidRPr="0097494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;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Катя делает), </w:t>
      </w:r>
      <w:r w:rsidRPr="009749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одеваем куклу на прогулку" 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B52236" w:rsidRPr="0097494D" w:rsidRDefault="00B52236" w:rsidP="0097494D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предпосылок к наглядно-действенному мышлению: учить пользоваться предметами-орудиями при выполнении определенных действий: сачком ловить шарики из бассейна; доставать ложкой камешки из банки с водой; возить двигатели за веревочку; тянуть шарики (колокольчики) за веревочку; привязывать к шарикам ленточки; кормить из ложки куклу (зайку); использовать палочку для </w:t>
      </w:r>
      <w:r w:rsidRP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доставания далеко закатившейся игрушки; использовать стульчик для доставания высоко лежащей игрушки.</w:t>
      </w:r>
    </w:p>
    <w:p w:rsidR="00F21308" w:rsidRPr="0097494D" w:rsidRDefault="00F21308" w:rsidP="0097494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2236" w:rsidRPr="0097494D" w:rsidRDefault="00B52236" w:rsidP="0097494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2236" w:rsidRPr="00DF4E14" w:rsidRDefault="00DF4E14" w:rsidP="0097494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E14">
        <w:rPr>
          <w:rFonts w:ascii="Times New Roman" w:hAnsi="Times New Roman" w:cs="Times New Roman"/>
          <w:sz w:val="28"/>
          <w:szCs w:val="28"/>
        </w:rPr>
        <w:t>Литература.</w:t>
      </w:r>
    </w:p>
    <w:p w:rsidR="00DF4E14" w:rsidRDefault="00DF4E14" w:rsidP="0097494D">
      <w:pPr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hyperlink r:id="rId5" w:history="1">
        <w:r w:rsidRPr="00DF4E14">
          <w:rPr>
            <w:rStyle w:val="a4"/>
            <w:rFonts w:ascii="Times New Roman" w:hAnsi="Times New Roman" w:cs="Times New Roman"/>
            <w:color w:val="076C9E"/>
            <w:sz w:val="28"/>
            <w:szCs w:val="28"/>
            <w:bdr w:val="none" w:sz="0" w:space="0" w:color="auto" w:frame="1"/>
            <w:shd w:val="clear" w:color="auto" w:fill="FFFFFF"/>
          </w:rPr>
          <w:t xml:space="preserve">Ю.А. </w:t>
        </w:r>
        <w:proofErr w:type="spellStart"/>
        <w:r w:rsidRPr="00DF4E14">
          <w:rPr>
            <w:rStyle w:val="a4"/>
            <w:rFonts w:ascii="Times New Roman" w:hAnsi="Times New Roman" w:cs="Times New Roman"/>
            <w:color w:val="076C9E"/>
            <w:sz w:val="28"/>
            <w:szCs w:val="28"/>
            <w:bdr w:val="none" w:sz="0" w:space="0" w:color="auto" w:frame="1"/>
            <w:shd w:val="clear" w:color="auto" w:fill="FFFFFF"/>
          </w:rPr>
          <w:t>Разенкова</w:t>
        </w:r>
        <w:proofErr w:type="spellEnd"/>
      </w:hyperlink>
      <w:r w:rsidRPr="00DF4E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"Институт коррекционной педагогики Российской академии образования", Москва</w:t>
      </w:r>
    </w:p>
    <w:p w:rsidR="00DF4E14" w:rsidRPr="00DF4E14" w:rsidRDefault="00DF4E14" w:rsidP="0097494D">
      <w:pPr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Быкова М.В., Голубева </w:t>
      </w:r>
      <w:r w:rsidR="007D66B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Ю.Л., Меркулова А.И., </w:t>
      </w:r>
      <w:proofErr w:type="gramStart"/>
      <w:r w:rsidR="007D66B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Иванова  Н.Г.</w:t>
      </w:r>
      <w:proofErr w:type="gramEnd"/>
      <w:r w:rsidR="007D66B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Ярославль 2016 г.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Комплексное психолого-педагогическое сопровождение детей раннего возраста группы риска и ОВЗ. </w:t>
      </w:r>
    </w:p>
    <w:p w:rsidR="00DF4E14" w:rsidRPr="00DF4E14" w:rsidRDefault="00DF4E14" w:rsidP="0097494D">
      <w:pPr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4E1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Аксенова Л. И. Ранняя комплексная помощь детям с отклонениями в развитии как одно из приоритетных направлений современной специальной (коррекционной) педагогики // Дефектол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огия. — 2002. — № 3. </w:t>
      </w:r>
    </w:p>
    <w:sectPr w:rsidR="00DF4E14" w:rsidRPr="00DF4E14" w:rsidSect="00CA7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ACD"/>
    <w:multiLevelType w:val="multilevel"/>
    <w:tmpl w:val="B584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66D4D"/>
    <w:multiLevelType w:val="multilevel"/>
    <w:tmpl w:val="E186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23EEF"/>
    <w:multiLevelType w:val="multilevel"/>
    <w:tmpl w:val="3F64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4175E"/>
    <w:multiLevelType w:val="multilevel"/>
    <w:tmpl w:val="6C20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3D"/>
    <w:rsid w:val="005B2254"/>
    <w:rsid w:val="007D66B3"/>
    <w:rsid w:val="0097494D"/>
    <w:rsid w:val="00B52236"/>
    <w:rsid w:val="00CA743D"/>
    <w:rsid w:val="00DF4E14"/>
    <w:rsid w:val="00F2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A7E6B-453C-4F58-859F-4D99A455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43D"/>
  </w:style>
  <w:style w:type="paragraph" w:styleId="2">
    <w:name w:val="heading 2"/>
    <w:basedOn w:val="a"/>
    <w:link w:val="20"/>
    <w:uiPriority w:val="9"/>
    <w:qFormat/>
    <w:rsid w:val="00CA74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A74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4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74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A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4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def.ru/ru/avtory/?tag=%D0%AE.%D0%90.+%D0%A0%D0%B0%D0%B7%D0%B5%D0%BD%D0%BA%D0%BE%D0%B2%D0%B0&amp;key=ta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2020-04-07T19:53:00Z</dcterms:created>
  <dcterms:modified xsi:type="dcterms:W3CDTF">2020-04-08T09:22:00Z</dcterms:modified>
</cp:coreProperties>
</file>