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ACC" w:rsidRPr="00905ACC" w:rsidRDefault="00D8054E" w:rsidP="00905ACC">
      <w:pPr>
        <w:spacing w:after="0" w:line="276" w:lineRule="auto"/>
        <w:ind w:firstLine="709"/>
        <w:jc w:val="center"/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 xml:space="preserve">Особенности </w:t>
      </w:r>
      <w:r w:rsidR="00905ACC" w:rsidRPr="00905ACC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>познавательного р</w:t>
      </w:r>
      <w:r w:rsidR="0033641D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 xml:space="preserve">азвития ребенка от рождения до </w:t>
      </w:r>
      <w:r w:rsidR="00905ACC" w:rsidRPr="00905ACC">
        <w:rPr>
          <w:rFonts w:ascii="Times New Roman" w:hAnsi="Times New Roman" w:cs="Times New Roman"/>
          <w:color w:val="4472C4" w:themeColor="accent5"/>
          <w:sz w:val="28"/>
          <w:szCs w:val="28"/>
          <w:shd w:val="clear" w:color="auto" w:fill="FFFFFF"/>
        </w:rPr>
        <w:t xml:space="preserve"> года</w:t>
      </w:r>
    </w:p>
    <w:p w:rsidR="00D8054E" w:rsidRPr="004B70BD" w:rsidRDefault="00D8054E" w:rsidP="00D805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7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течение первого года у ребёнка формируются</w:t>
      </w:r>
      <w:r w:rsidRPr="004B7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элементарные представление об окружающем мире самом се</w:t>
      </w:r>
      <w:r w:rsidR="005D3B96" w:rsidRPr="004B7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бе, он начинает ориентироваться </w:t>
      </w:r>
      <w:r w:rsidR="005D3B96" w:rsidRPr="004B7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B7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5D3B96" w:rsidRPr="004B7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5D3B96" w:rsidRPr="004B7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B70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свойствах предметов. </w:t>
      </w:r>
    </w:p>
    <w:p w:rsidR="00D14041" w:rsidRPr="004B70BD" w:rsidRDefault="005D3B96" w:rsidP="00857347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  <w:lang w:eastAsia="ru-RU"/>
        </w:rPr>
        <w:t>Развитие ребёнка с рождения до года</w:t>
      </w:r>
    </w:p>
    <w:p w:rsidR="00C64D76" w:rsidRPr="004B70BD" w:rsidRDefault="00C64D76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 w:rsidRPr="004B70B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 xml:space="preserve">Зрительное восприятие </w:t>
      </w:r>
    </w:p>
    <w:p w:rsidR="00C64D76" w:rsidRPr="004B70BD" w:rsidRDefault="00C64D76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10 дней – удерживает в поле зрения движущийся предмет – ступенчатое </w:t>
      </w:r>
      <w:proofErr w:type="spellStart"/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следовние</w:t>
      </w:r>
      <w:proofErr w:type="spellEnd"/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C64D76" w:rsidRPr="004B70BD" w:rsidRDefault="00C64D76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18-20 дней – удерживает в поле зрения лицо взрослого или неподвижный предмет;</w:t>
      </w:r>
    </w:p>
    <w:p w:rsidR="00C64D76" w:rsidRPr="004B70BD" w:rsidRDefault="00C64D76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 месяц – плавно прослеживает за движущимися предметами или отклоняющимся лицом взрослого;</w:t>
      </w:r>
    </w:p>
    <w:p w:rsidR="00C64D76" w:rsidRPr="004B70BD" w:rsidRDefault="00C64D76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 месяца – длительно смотрит на лицо взрослого или привлекший внимание предмет; длительно следит за движущимися взрослыми или </w:t>
      </w:r>
      <w:r w:rsidR="00467429"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игрушкой;</w:t>
      </w:r>
    </w:p>
    <w:p w:rsidR="00467429" w:rsidRPr="004B70BD" w:rsidRDefault="00467429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 месяца – длительно смотрит, находясь в вертикальном положении на руках взрослого, на лицо говорящегося с ним человека или игрушку;</w:t>
      </w:r>
    </w:p>
    <w:p w:rsidR="00467429" w:rsidRPr="004B70BD" w:rsidRDefault="00467429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 месяца – узнаёт мать, радуется; </w:t>
      </w:r>
    </w:p>
    <w:p w:rsidR="00467429" w:rsidRPr="004B70BD" w:rsidRDefault="00467429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 месяцев – </w:t>
      </w:r>
      <w:proofErr w:type="gramStart"/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отличает  близких</w:t>
      </w:r>
      <w:proofErr w:type="gramEnd"/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людей от чужих по внешнему виду, по разному реагирует на лицо знакомого и незнакомого взрослого;</w:t>
      </w:r>
    </w:p>
    <w:p w:rsidR="00467429" w:rsidRPr="004B70BD" w:rsidRDefault="00467429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12 месяцев – различает предметы по форме – отличает кубик от кирпичика;</w:t>
      </w:r>
    </w:p>
    <w:p w:rsidR="00467429" w:rsidRPr="004B70BD" w:rsidRDefault="00467429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12 месяцев – узнает на фотографии знакомого взрослого</w:t>
      </w:r>
      <w:r w:rsidR="004B70BD"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4B70BD" w:rsidRPr="004B70BD" w:rsidRDefault="004B70BD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 w:rsidRPr="004B70BD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Слуховое восприятие</w:t>
      </w:r>
    </w:p>
    <w:p w:rsidR="004B70BD" w:rsidRPr="004B70BD" w:rsidRDefault="004B70BD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10 дней – вздрагивает и мигает при резком звуке;</w:t>
      </w:r>
    </w:p>
    <w:p w:rsidR="004B70BD" w:rsidRPr="004B70BD" w:rsidRDefault="004B70BD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18-20 дней – успокаивается при сильном звуке, перестаёт плакать;</w:t>
      </w:r>
    </w:p>
    <w:p w:rsidR="004B70BD" w:rsidRPr="004B70BD" w:rsidRDefault="004B70BD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 месяц – прислушивается к голосу взрослого или звуку игрушки;</w:t>
      </w:r>
    </w:p>
    <w:p w:rsidR="004B70BD" w:rsidRDefault="004B70BD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2 месяца – поворачивает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голову в сторону </w:t>
      </w:r>
      <w:proofErr w:type="gram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голоса;  делает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«ищущие» повороты головы при длительном звуке; </w:t>
      </w:r>
    </w:p>
    <w:p w:rsidR="00C62DA5" w:rsidRDefault="004B70BD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 месяца – по-разному реагирует на спокойную и плясовую музыку; поворачивает голову в сторону </w:t>
      </w:r>
      <w:r w:rsidR="00C62DA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не видимого источника звука и находит его; </w:t>
      </w:r>
    </w:p>
    <w:p w:rsidR="00C62DA5" w:rsidRDefault="00C62DA5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 месяцев – узнаёт голос матери или близкого взрослого; различает строгую и ласковую интонацию обращённой речи; </w:t>
      </w:r>
    </w:p>
    <w:p w:rsidR="00C62DA5" w:rsidRDefault="00C62DA5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 месяцев – по-разному реагирует на своё и чужое имя; извлекает различные звуки из игрушек и предметов – бросает, стучит, нажимает на различные игрушки и предметы; </w:t>
      </w:r>
    </w:p>
    <w:p w:rsidR="00C62DA5" w:rsidRDefault="00C62DA5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 месяцев – находит невидимый источник звука в окружающем пространстве на некотором расстояние от себя</w:t>
      </w:r>
    </w:p>
    <w:p w:rsidR="00C62DA5" w:rsidRDefault="00C62DA5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 месяцев – выполняет плясовые движения под плясовую мелодию.</w:t>
      </w:r>
    </w:p>
    <w:p w:rsidR="00C62DA5" w:rsidRDefault="00C62DA5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Звуковая активность и предпосылки понимания речи</w:t>
      </w:r>
    </w:p>
    <w:p w:rsidR="00F37F94" w:rsidRDefault="00C62DA5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месяц – малыш </w:t>
      </w:r>
      <w:r w:rsidR="00F37F9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издаёт отдельные звуки в ответ на эмоциональное общение взрослого;</w:t>
      </w:r>
    </w:p>
    <w:p w:rsidR="00F37F94" w:rsidRDefault="00F37F94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2 месяца – повтор произносит отдельные звуки;</w:t>
      </w:r>
    </w:p>
    <w:p w:rsidR="00F37F94" w:rsidRDefault="00F37F94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 месяца –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гулит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F37F94" w:rsidRDefault="00F37F94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4 месяца – подолгу певуче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гулит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;</w:t>
      </w:r>
    </w:p>
    <w:p w:rsidR="00F37F94" w:rsidRDefault="00F37F94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6 месяцев – произносит отдельные звуки -  начало лепета;</w:t>
      </w:r>
    </w:p>
    <w:p w:rsidR="00F37F94" w:rsidRDefault="00F37F94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7 месяцев – на вопрос: «Где?» ищет и находит взглядом предмет, неоднократно называемый, постоянно находящийся в определённом месте;</w:t>
      </w:r>
    </w:p>
    <w:p w:rsidR="00F37F94" w:rsidRDefault="00F37F94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8 месяцев – по слову взрослого выполняет разученные ранее действия под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потешки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«Ладушки», «Дай руку»</w:t>
      </w:r>
    </w:p>
    <w:p w:rsidR="00F37F94" w:rsidRDefault="00F37F94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 месяцев – знает своё имя, оборачивается на зов;</w:t>
      </w:r>
    </w:p>
    <w:p w:rsidR="00F37F94" w:rsidRDefault="00F37F94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10 месяцев – по просьбе «Дай» находит знакомые предметы среди других и даёт их;</w:t>
      </w:r>
    </w:p>
    <w:p w:rsidR="00AA7DEF" w:rsidRDefault="00AA7DEF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10 месяцев – при заигрывании с ним («догоню-догоню», «сорока-ворона» и др.) выполняет разученные действия и движения; </w:t>
      </w:r>
    </w:p>
    <w:p w:rsidR="004B70BD" w:rsidRDefault="00AA7DEF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11 месяцев – по словесной инструкции выполняет разученные действия, не подсказанные предметами, водит куклу, кормит собачку и др.;</w:t>
      </w:r>
    </w:p>
    <w:p w:rsidR="00AA7DEF" w:rsidRDefault="00AA7DEF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11 месяцев – по просьбе взрослого находит и даёт любую куклу, которую видит среди игрушек, любой мяч, все машины; </w:t>
      </w:r>
    </w:p>
    <w:p w:rsidR="00AA7DEF" w:rsidRDefault="00AA7DEF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12 месяцев – выполняет отдельные поручения: «Найди», «Отдай», «Принеси»;</w:t>
      </w:r>
    </w:p>
    <w:p w:rsidR="00AA7DEF" w:rsidRDefault="00AA7DEF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12 месяцев – понимает слово «Нельзя»</w:t>
      </w:r>
    </w:p>
    <w:p w:rsidR="00AA7DEF" w:rsidRDefault="00AA7DEF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ab/>
      </w:r>
      <w:r w:rsidR="00A85082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Движения руки и пальцев рук</w:t>
      </w:r>
    </w:p>
    <w:p w:rsidR="00AA7DEF" w:rsidRDefault="00A85082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 </w:t>
      </w:r>
      <w:r w:rsidR="00AA7D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месяц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</w:t>
      </w:r>
      <w:r w:rsidR="00AA7D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AA7DE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случайно наталкивается руками на игрушки, низко висящие над грудью;</w:t>
      </w:r>
    </w:p>
    <w:p w:rsidR="00A85082" w:rsidRDefault="00A85082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5 месяцев – удерживает в руке игрушку, чётко берёт из рук взрослого игрушку;</w:t>
      </w:r>
    </w:p>
    <w:p w:rsidR="00A85082" w:rsidRDefault="00A85082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6 месяцев – свободно берёт игрушки из разных положений и подолгу с ними занимается, перекладывая из одной руки в другую.</w:t>
      </w:r>
    </w:p>
    <w:p w:rsidR="00A85082" w:rsidRDefault="00A85082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lastRenderedPageBreak/>
        <w:tab/>
      </w:r>
      <w:r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  <w:t>Движения и двигательная активность</w:t>
      </w:r>
    </w:p>
    <w:p w:rsidR="00A85082" w:rsidRPr="00116078" w:rsidRDefault="00A85082" w:rsidP="00116078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16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месяц – пытается поднимать и удерживать голову, лёжа на животе;</w:t>
      </w:r>
    </w:p>
    <w:p w:rsidR="00A85082" w:rsidRDefault="00A85082" w:rsidP="00116078">
      <w:pPr>
        <w:pStyle w:val="a3"/>
        <w:numPr>
          <w:ilvl w:val="0"/>
          <w:numId w:val="14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месяц – поднимает и более длительно удерживает голову, лёжа на голове;</w:t>
      </w:r>
    </w:p>
    <w:p w:rsidR="00A85082" w:rsidRPr="00116078" w:rsidRDefault="00116078" w:rsidP="00116078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16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3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</w:t>
      </w:r>
      <w:r w:rsidR="00A85082" w:rsidRPr="00116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месяца – при поддержке под мышки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</w:t>
      </w:r>
      <w:r w:rsidR="00A85082" w:rsidRPr="00116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крепко упирается ногами, согнутыми в тазобедренном суставе, в твёрдую опору;</w:t>
      </w:r>
    </w:p>
    <w:p w:rsidR="00116078" w:rsidRDefault="00116078" w:rsidP="00116078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16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</w:t>
      </w:r>
      <w:r w:rsidRPr="00116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месяцев – долго лежит на </w:t>
      </w:r>
      <w:proofErr w:type="gramStart"/>
      <w:r w:rsidRPr="00116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живот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е,   </w:t>
      </w:r>
      <w:proofErr w:type="gram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подняв корпус и опираясь на ладони выпрямленных рук. Переворачивается ср спины на живот. Ровно, устойчиво стоит при поддержке под мышки.</w:t>
      </w:r>
    </w:p>
    <w:p w:rsidR="00116078" w:rsidRDefault="00116078" w:rsidP="00116078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 месяцев – передвигается, переставляя руки или немного подползая </w:t>
      </w:r>
    </w:p>
    <w:p w:rsidR="00116078" w:rsidRDefault="00116078" w:rsidP="00116078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8 месяцев – сам садится и ложится; </w:t>
      </w:r>
    </w:p>
    <w:p w:rsidR="00116078" w:rsidRDefault="00116078" w:rsidP="00116078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9 месяцев – переходит от одного предмет к другому, слегка при</w:t>
      </w:r>
      <w:r w:rsidR="00A30EB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держивается за них руками;</w:t>
      </w:r>
    </w:p>
    <w:p w:rsidR="00A30EB4" w:rsidRDefault="00A30EB4" w:rsidP="00116078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10 месяцев – входит на невысокую поверхность или горку, держась за перила, и сходить с неё;</w:t>
      </w:r>
    </w:p>
    <w:p w:rsidR="00A30EB4" w:rsidRDefault="00A30EB4" w:rsidP="00116078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11 месяцев – делает первые самостоятельные шаги; </w:t>
      </w:r>
    </w:p>
    <w:p w:rsidR="00A30EB4" w:rsidRPr="00116078" w:rsidRDefault="00A30EB4" w:rsidP="00116078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12 месяцев – ходит самостоятельно без опоры.</w:t>
      </w:r>
    </w:p>
    <w:p w:rsidR="00A85082" w:rsidRPr="00A85082" w:rsidRDefault="00A85082" w:rsidP="00116078">
      <w:pPr>
        <w:pStyle w:val="a3"/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4B70BD" w:rsidRDefault="004B70BD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4B70BD" w:rsidRPr="004B70BD" w:rsidRDefault="004B70BD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4B70BD" w:rsidRPr="004B70BD" w:rsidRDefault="004B70BD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</w:pPr>
    </w:p>
    <w:p w:rsidR="00C64D76" w:rsidRPr="004B70BD" w:rsidRDefault="00C64D76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B70B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C64D76" w:rsidRPr="004B70BD" w:rsidRDefault="00C64D76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u w:val="single"/>
          <w:lang w:eastAsia="ru-RU"/>
        </w:rPr>
      </w:pPr>
    </w:p>
    <w:p w:rsidR="00C64D76" w:rsidRPr="004B70BD" w:rsidRDefault="00C64D76" w:rsidP="005D3B9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F47FBE" w:rsidRPr="00A30EB4" w:rsidRDefault="00F47FBE" w:rsidP="00857347">
      <w:pPr>
        <w:spacing w:after="0" w:line="276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57347" w:rsidRDefault="00A30EB4" w:rsidP="005112E1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A30EB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Список источников и литературы</w:t>
      </w:r>
    </w:p>
    <w:p w:rsidR="00A30EB4" w:rsidRDefault="00A30EB4" w:rsidP="00A30EB4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Архипова, Е.Ф. Раняя диагностика и коррекция проблем развития. Первый год жизни ребёнка. Пособие для специалистов Службы ранней помощи детям и родителей </w:t>
      </w:r>
      <w:r w:rsidRPr="00A30EB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/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Е.Ф. Архипова . – М.: Мозаика-синтез, 2012.-160 с</w:t>
      </w:r>
    </w:p>
    <w:p w:rsidR="00A30EB4" w:rsidRPr="00A30EB4" w:rsidRDefault="00A30EB4" w:rsidP="00A30EB4">
      <w:pPr>
        <w:pStyle w:val="a3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Разенкова, Ю.А. Игры с детьми младенческого возраста</w:t>
      </w:r>
      <w:r w:rsidRPr="00A30EB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/ </w:t>
      </w:r>
      <w:r w:rsidR="00B81CE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Ю.А. Разенкова. </w:t>
      </w:r>
    </w:p>
    <w:p w:rsidR="00857347" w:rsidRPr="00A30EB4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7347" w:rsidRDefault="00857347" w:rsidP="00857347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7538B" w:rsidRPr="00DE155C" w:rsidRDefault="0007538B" w:rsidP="00DE15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F35D0F" w:rsidRPr="00F47FBE" w:rsidRDefault="00F35D0F" w:rsidP="00F35D0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4AF6" w:rsidRDefault="00034AF6" w:rsidP="009E1813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34AF6" w:rsidRPr="009E1813" w:rsidRDefault="00034AF6" w:rsidP="009E1813">
      <w:p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2A6B6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2A6B6F" w:rsidRDefault="002A6B6F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BF3206" w:rsidRDefault="00BF3206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DE155C" w:rsidRDefault="00DE155C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DE155C" w:rsidRDefault="00DE155C" w:rsidP="00BF3206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+mj-ea" w:hAnsi="Times New Roman" w:cs="Times New Roman"/>
          <w:color w:val="000000"/>
          <w:kern w:val="24"/>
          <w:sz w:val="28"/>
          <w:szCs w:val="88"/>
        </w:rPr>
      </w:pPr>
    </w:p>
    <w:p w:rsidR="00B81CE5" w:rsidRDefault="00B81CE5" w:rsidP="00467429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81CE5" w:rsidRDefault="00B81CE5" w:rsidP="00467429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81CE5" w:rsidRDefault="00B81CE5" w:rsidP="00467429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81CE5" w:rsidRDefault="00B81CE5" w:rsidP="00467429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81CE5" w:rsidRDefault="00B81CE5" w:rsidP="00467429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B81CE5" w:rsidRDefault="00B81CE5" w:rsidP="00B81CE5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</w:t>
      </w:r>
    </w:p>
    <w:p w:rsidR="00B81CE5" w:rsidRPr="00B81CE5" w:rsidRDefault="00B81CE5" w:rsidP="00B81CE5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       МАДОУ д</w:t>
      </w:r>
      <w:r w:rsidRPr="00B81CE5">
        <w:rPr>
          <w:rFonts w:ascii="Times New Roman" w:eastAsia="Calibri" w:hAnsi="Times New Roman" w:cs="Times New Roman"/>
          <w:b/>
          <w:sz w:val="28"/>
          <w:szCs w:val="28"/>
        </w:rPr>
        <w:t>/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c</w:t>
      </w:r>
      <w:r w:rsidRPr="00B81CE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№ 133</w:t>
      </w:r>
    </w:p>
    <w:p w:rsidR="00B81CE5" w:rsidRDefault="00B81CE5" w:rsidP="00B81CE5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Города Тюмени</w:t>
      </w:r>
    </w:p>
    <w:p w:rsidR="00B81CE5" w:rsidRDefault="00B81CE5" w:rsidP="00B81CE5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Служба ранней помощи </w:t>
      </w:r>
    </w:p>
    <w:p w:rsidR="00B81CE5" w:rsidRPr="00E43EAA" w:rsidRDefault="00B81CE5" w:rsidP="00B81CE5">
      <w:pPr>
        <w:widowControl w:val="0"/>
        <w:autoSpaceDE w:val="0"/>
        <w:autoSpaceDN w:val="0"/>
        <w:spacing w:after="0" w:line="240" w:lineRule="auto"/>
        <w:ind w:firstLine="426"/>
        <w:jc w:val="center"/>
        <w:rPr>
          <w:rFonts w:ascii="Times New Roman" w:eastAsia="Trebuchet MS" w:hAnsi="Times New Roman" w:cs="Times New Roman"/>
          <w:color w:val="002060"/>
          <w:sz w:val="24"/>
        </w:rPr>
      </w:pPr>
    </w:p>
    <w:p w:rsidR="00B81CE5" w:rsidRDefault="00B81CE5" w:rsidP="00467429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26332D" w:rsidRPr="00F30992" w:rsidRDefault="00501A60" w:rsidP="00467429">
      <w:pPr>
        <w:widowControl w:val="0"/>
        <w:autoSpaceDE w:val="0"/>
        <w:autoSpaceDN w:val="0"/>
        <w:spacing w:after="0" w:line="240" w:lineRule="auto"/>
        <w:ind w:right="472"/>
        <w:jc w:val="center"/>
        <w:rPr>
          <w:rFonts w:ascii="Times New Roman" w:eastAsia="Calibri" w:hAnsi="Times New Roman" w:cs="Times New Roman"/>
          <w:b/>
          <w:color w:val="538135" w:themeColor="accent6" w:themeShade="BF"/>
          <w:sz w:val="32"/>
          <w:szCs w:val="32"/>
        </w:rPr>
      </w:pPr>
      <w:r w:rsidRPr="00F30992">
        <w:rPr>
          <w:rFonts w:ascii="Times New Roman" w:hAnsi="Times New Roman" w:cs="Times New Roman"/>
          <w:b/>
          <w:noProof/>
          <w:color w:val="538135" w:themeColor="accent6" w:themeShade="BF"/>
          <w:sz w:val="32"/>
          <w:szCs w:val="32"/>
          <w:lang w:eastAsia="ru-RU"/>
        </w:rPr>
        <w:t>Познавательное развитие детей от рождения до года</w:t>
      </w:r>
    </w:p>
    <w:p w:rsidR="0026332D" w:rsidRDefault="0026332D" w:rsidP="00501A60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bookmarkStart w:id="0" w:name="_GoBack"/>
      <w:bookmarkEnd w:id="0"/>
    </w:p>
    <w:p w:rsidR="0026332D" w:rsidRDefault="0026332D" w:rsidP="00501A60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501A60">
      <w:pPr>
        <w:widowControl w:val="0"/>
        <w:autoSpaceDE w:val="0"/>
        <w:autoSpaceDN w:val="0"/>
        <w:spacing w:after="0" w:line="240" w:lineRule="auto"/>
        <w:ind w:left="1560" w:right="472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4B70B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  <w:r w:rsidRPr="00501A60">
        <w:rPr>
          <w:rFonts w:ascii="Times New Roman" w:eastAsia="Calibri" w:hAnsi="Times New Roman" w:cs="Times New Roman"/>
          <w:b/>
          <w:noProof/>
          <w:color w:val="2F5496" w:themeColor="accent5" w:themeShade="BF"/>
          <w:sz w:val="28"/>
          <w:szCs w:val="28"/>
          <w:lang w:eastAsia="ru-RU"/>
        </w:rPr>
        <w:drawing>
          <wp:inline distT="0" distB="0" distL="0" distR="0" wp14:anchorId="4B84C36A" wp14:editId="3F4996DE">
            <wp:extent cx="1691640" cy="2178753"/>
            <wp:effectExtent l="0" t="0" r="0" b="0"/>
            <wp:docPr id="5" name="Рисунок 5" descr="C:\Users\User\Desktop\1613551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613551_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48" cy="2222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Calibri" w:hAnsi="Times New Roman" w:cs="Times New Roman"/>
          <w:b/>
          <w:color w:val="2F5496" w:themeColor="accent5" w:themeShade="BF"/>
          <w:sz w:val="28"/>
          <w:szCs w:val="28"/>
        </w:rPr>
      </w:pP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</w:p>
    <w:p w:rsidR="0026332D" w:rsidRDefault="00501A60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  <w:r>
        <w:rPr>
          <w:rFonts w:ascii="Times New Roman" w:eastAsia="Trebuchet MS" w:hAnsi="Times New Roman" w:cs="Times New Roman"/>
          <w:b/>
          <w:color w:val="002060"/>
        </w:rPr>
        <w:t>Тюмень, 2024</w:t>
      </w:r>
    </w:p>
    <w:p w:rsidR="0026332D" w:rsidRDefault="0026332D" w:rsidP="0026332D">
      <w:pPr>
        <w:widowControl w:val="0"/>
        <w:autoSpaceDE w:val="0"/>
        <w:autoSpaceDN w:val="0"/>
        <w:spacing w:after="0" w:line="240" w:lineRule="auto"/>
        <w:ind w:left="1560" w:right="472"/>
        <w:jc w:val="center"/>
        <w:rPr>
          <w:rFonts w:ascii="Times New Roman" w:eastAsia="Trebuchet MS" w:hAnsi="Times New Roman" w:cs="Times New Roman"/>
          <w:b/>
          <w:color w:val="002060"/>
        </w:rPr>
      </w:pPr>
    </w:p>
    <w:p w:rsidR="0026332D" w:rsidRPr="00F30992" w:rsidRDefault="0026332D" w:rsidP="00F30992">
      <w:pPr>
        <w:widowControl w:val="0"/>
        <w:autoSpaceDE w:val="0"/>
        <w:autoSpaceDN w:val="0"/>
        <w:spacing w:after="0" w:line="240" w:lineRule="auto"/>
        <w:ind w:right="472"/>
        <w:rPr>
          <w:rFonts w:ascii="Times New Roman" w:eastAsia="Trebuchet MS" w:hAnsi="Times New Roman" w:cs="Times New Roman"/>
          <w:b/>
          <w:color w:val="002060"/>
        </w:rPr>
      </w:pPr>
    </w:p>
    <w:sectPr w:rsidR="0026332D" w:rsidRPr="00F30992" w:rsidSect="00DE155C">
      <w:pgSz w:w="16838" w:h="11906" w:orient="landscape" w:code="9"/>
      <w:pgMar w:top="567" w:right="567" w:bottom="567" w:left="567" w:header="709" w:footer="709" w:gutter="0"/>
      <w:cols w:num="3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22DEC"/>
    <w:multiLevelType w:val="hybridMultilevel"/>
    <w:tmpl w:val="E692F1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4573E"/>
    <w:multiLevelType w:val="hybridMultilevel"/>
    <w:tmpl w:val="124C6240"/>
    <w:lvl w:ilvl="0" w:tplc="A386E4D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F7135"/>
    <w:multiLevelType w:val="hybridMultilevel"/>
    <w:tmpl w:val="4EFED508"/>
    <w:lvl w:ilvl="0" w:tplc="377AC4C4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21F269DC"/>
    <w:multiLevelType w:val="hybridMultilevel"/>
    <w:tmpl w:val="F48C4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C31B6"/>
    <w:multiLevelType w:val="hybridMultilevel"/>
    <w:tmpl w:val="5C5A4DAC"/>
    <w:lvl w:ilvl="0" w:tplc="60C0419C">
      <w:start w:val="1"/>
      <w:numFmt w:val="decimal"/>
      <w:lvlText w:val="%1."/>
      <w:lvlJc w:val="left"/>
      <w:pPr>
        <w:ind w:left="10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F63E15"/>
    <w:multiLevelType w:val="hybridMultilevel"/>
    <w:tmpl w:val="3D64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B00A1"/>
    <w:multiLevelType w:val="hybridMultilevel"/>
    <w:tmpl w:val="BBF4F460"/>
    <w:lvl w:ilvl="0" w:tplc="9AE6F536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01D05"/>
    <w:multiLevelType w:val="hybridMultilevel"/>
    <w:tmpl w:val="69568FCA"/>
    <w:lvl w:ilvl="0" w:tplc="9E7200B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0D6005"/>
    <w:multiLevelType w:val="hybridMultilevel"/>
    <w:tmpl w:val="5DD6323E"/>
    <w:lvl w:ilvl="0" w:tplc="443AFBD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57564538"/>
    <w:multiLevelType w:val="hybridMultilevel"/>
    <w:tmpl w:val="ED5A568E"/>
    <w:lvl w:ilvl="0" w:tplc="0419000D">
      <w:start w:val="1"/>
      <w:numFmt w:val="bullet"/>
      <w:lvlText w:val=""/>
      <w:lvlJc w:val="left"/>
      <w:pPr>
        <w:ind w:left="8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abstractNum w:abstractNumId="10" w15:restartNumberingAfterBreak="0">
    <w:nsid w:val="5A2C1C01"/>
    <w:multiLevelType w:val="multilevel"/>
    <w:tmpl w:val="24C4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B010080"/>
    <w:multiLevelType w:val="hybridMultilevel"/>
    <w:tmpl w:val="56A80184"/>
    <w:lvl w:ilvl="0" w:tplc="80A4B61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53EB0"/>
    <w:multiLevelType w:val="hybridMultilevel"/>
    <w:tmpl w:val="1F685A6A"/>
    <w:lvl w:ilvl="0" w:tplc="11203D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F1909"/>
    <w:multiLevelType w:val="hybridMultilevel"/>
    <w:tmpl w:val="C70EF4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71E94"/>
    <w:multiLevelType w:val="multilevel"/>
    <w:tmpl w:val="877E5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5A45688"/>
    <w:multiLevelType w:val="hybridMultilevel"/>
    <w:tmpl w:val="E530DD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B24ED"/>
    <w:multiLevelType w:val="hybridMultilevel"/>
    <w:tmpl w:val="88D60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DDC2952"/>
    <w:multiLevelType w:val="hybridMultilevel"/>
    <w:tmpl w:val="82E40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8175A"/>
    <w:multiLevelType w:val="hybridMultilevel"/>
    <w:tmpl w:val="1CAC4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14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15"/>
  </w:num>
  <w:num w:numId="9">
    <w:abstractNumId w:val="2"/>
  </w:num>
  <w:num w:numId="10">
    <w:abstractNumId w:val="4"/>
  </w:num>
  <w:num w:numId="11">
    <w:abstractNumId w:val="17"/>
  </w:num>
  <w:num w:numId="12">
    <w:abstractNumId w:val="16"/>
  </w:num>
  <w:num w:numId="13">
    <w:abstractNumId w:val="12"/>
  </w:num>
  <w:num w:numId="14">
    <w:abstractNumId w:val="6"/>
  </w:num>
  <w:num w:numId="15">
    <w:abstractNumId w:val="1"/>
  </w:num>
  <w:num w:numId="16">
    <w:abstractNumId w:val="7"/>
  </w:num>
  <w:num w:numId="17">
    <w:abstractNumId w:val="11"/>
  </w:num>
  <w:num w:numId="18">
    <w:abstractNumId w:val="18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32"/>
    <w:rsid w:val="00034AF6"/>
    <w:rsid w:val="0007538B"/>
    <w:rsid w:val="000A1731"/>
    <w:rsid w:val="00110C32"/>
    <w:rsid w:val="00116078"/>
    <w:rsid w:val="001515EF"/>
    <w:rsid w:val="00153066"/>
    <w:rsid w:val="0026332D"/>
    <w:rsid w:val="002A6B6F"/>
    <w:rsid w:val="002E7C78"/>
    <w:rsid w:val="0033641D"/>
    <w:rsid w:val="00353B85"/>
    <w:rsid w:val="0046189B"/>
    <w:rsid w:val="00467429"/>
    <w:rsid w:val="004B70BD"/>
    <w:rsid w:val="00501A60"/>
    <w:rsid w:val="005112E1"/>
    <w:rsid w:val="005D3B96"/>
    <w:rsid w:val="006C0B77"/>
    <w:rsid w:val="006F2FED"/>
    <w:rsid w:val="007235CB"/>
    <w:rsid w:val="008242FF"/>
    <w:rsid w:val="00847C95"/>
    <w:rsid w:val="00857347"/>
    <w:rsid w:val="00870751"/>
    <w:rsid w:val="00905ACC"/>
    <w:rsid w:val="00922C48"/>
    <w:rsid w:val="009E1813"/>
    <w:rsid w:val="00A163D3"/>
    <w:rsid w:val="00A30EB4"/>
    <w:rsid w:val="00A44651"/>
    <w:rsid w:val="00A7200C"/>
    <w:rsid w:val="00A85082"/>
    <w:rsid w:val="00A85DFA"/>
    <w:rsid w:val="00AA7DEF"/>
    <w:rsid w:val="00AB2F1D"/>
    <w:rsid w:val="00B81CE5"/>
    <w:rsid w:val="00B915B7"/>
    <w:rsid w:val="00BA1AC5"/>
    <w:rsid w:val="00BF3206"/>
    <w:rsid w:val="00C62DA5"/>
    <w:rsid w:val="00C64D76"/>
    <w:rsid w:val="00CF74E1"/>
    <w:rsid w:val="00D14041"/>
    <w:rsid w:val="00D44B0C"/>
    <w:rsid w:val="00D8054E"/>
    <w:rsid w:val="00DC31C9"/>
    <w:rsid w:val="00DE155C"/>
    <w:rsid w:val="00DF14F0"/>
    <w:rsid w:val="00EA3351"/>
    <w:rsid w:val="00EA59DF"/>
    <w:rsid w:val="00EC05EC"/>
    <w:rsid w:val="00EE4070"/>
    <w:rsid w:val="00EF133E"/>
    <w:rsid w:val="00F001CB"/>
    <w:rsid w:val="00F12C76"/>
    <w:rsid w:val="00F27DD9"/>
    <w:rsid w:val="00F30992"/>
    <w:rsid w:val="00F35D0F"/>
    <w:rsid w:val="00F37F94"/>
    <w:rsid w:val="00F47FBE"/>
    <w:rsid w:val="00F5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8240F"/>
  <w15:chartTrackingRefBased/>
  <w15:docId w15:val="{4D9C52DB-D9D1-4713-90CA-AC3B64A5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18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181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F47FBE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530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3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2024-11-01T09:31:00Z</cp:lastPrinted>
  <dcterms:created xsi:type="dcterms:W3CDTF">2024-10-23T10:12:00Z</dcterms:created>
  <dcterms:modified xsi:type="dcterms:W3CDTF">2025-01-24T05:54:00Z</dcterms:modified>
</cp:coreProperties>
</file>