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41" w:rsidRDefault="00A32041" w:rsidP="00E814EE">
      <w:pPr>
        <w:tabs>
          <w:tab w:val="left" w:pos="0"/>
        </w:tabs>
        <w:ind w:hanging="142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7C1D1" wp14:editId="72532B64">
            <wp:extent cx="672846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45" cy="7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32041" w:rsidTr="004C261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A32041" w:rsidRDefault="00A32041" w:rsidP="00E7293B">
            <w:pPr>
              <w:ind w:left="207"/>
              <w:jc w:val="center"/>
              <w:rPr>
                <w:b/>
                <w:sz w:val="28"/>
              </w:rPr>
            </w:pPr>
          </w:p>
        </w:tc>
      </w:tr>
    </w:tbl>
    <w:p w:rsidR="00A32041" w:rsidRDefault="00A32041" w:rsidP="004444F2">
      <w:pPr>
        <w:ind w:firstLine="426"/>
        <w:jc w:val="center"/>
        <w:rPr>
          <w:sz w:val="28"/>
        </w:rPr>
      </w:pPr>
    </w:p>
    <w:p w:rsidR="002F2F59" w:rsidRPr="00A32041" w:rsidRDefault="00A32041" w:rsidP="002F2F59">
      <w:pPr>
        <w:ind w:firstLine="426"/>
        <w:jc w:val="center"/>
        <w:rPr>
          <w:b/>
          <w:color w:val="0070C0"/>
          <w:sz w:val="28"/>
        </w:rPr>
      </w:pPr>
      <w:r w:rsidRPr="00A32041">
        <w:rPr>
          <w:b/>
          <w:color w:val="0070C0"/>
          <w:sz w:val="28"/>
        </w:rPr>
        <w:t>ПАМЯТКА ДЛЯ РОДИТЕЛЕЙ.</w:t>
      </w:r>
    </w:p>
    <w:p w:rsidR="001A78D0" w:rsidRPr="002F2F59" w:rsidRDefault="002F2F59" w:rsidP="004444F2">
      <w:pPr>
        <w:ind w:firstLine="426"/>
        <w:jc w:val="center"/>
        <w:rPr>
          <w:b/>
          <w:sz w:val="28"/>
        </w:rPr>
      </w:pPr>
      <w:r w:rsidRPr="002F2F59">
        <w:rPr>
          <w:b/>
          <w:color w:val="0070C0"/>
          <w:sz w:val="28"/>
        </w:rPr>
        <w:t>ОСОБЕННОСТИ ПОЗНАВАТЕЛЬНОГО РАЗВИТИЯ ДЕТЕЙ 3-5 ЛЕТ</w:t>
      </w:r>
    </w:p>
    <w:p w:rsidR="004444F2" w:rsidRDefault="004444F2" w:rsidP="00AE7772">
      <w:pPr>
        <w:ind w:firstLine="426"/>
      </w:pPr>
    </w:p>
    <w:p w:rsidR="00A22009" w:rsidRDefault="00A22009" w:rsidP="00E84F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каким направлениям идет развитие ребенка от 3 до 5 лет?</w:t>
      </w:r>
    </w:p>
    <w:p w:rsidR="00A22009" w:rsidRDefault="00A22009" w:rsidP="00E84F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что стоит обратить особое внимание?</w:t>
      </w:r>
    </w:p>
    <w:p w:rsidR="00A22009" w:rsidRDefault="00A22009" w:rsidP="00E84F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Что должно насторожить родителей?</w:t>
      </w:r>
    </w:p>
    <w:p w:rsidR="00A22009" w:rsidRDefault="00A22009" w:rsidP="00E84FC6">
      <w:pPr>
        <w:ind w:firstLine="426"/>
        <w:jc w:val="both"/>
        <w:rPr>
          <w:sz w:val="28"/>
          <w:szCs w:val="28"/>
        </w:rPr>
      </w:pPr>
    </w:p>
    <w:p w:rsidR="00A22009" w:rsidRDefault="00E814EE" w:rsidP="00A22009">
      <w:pPr>
        <w:ind w:firstLine="426"/>
        <w:jc w:val="center"/>
        <w:rPr>
          <w:b/>
          <w:bCs/>
          <w:color w:val="0070C0"/>
          <w:sz w:val="28"/>
          <w:szCs w:val="28"/>
        </w:rPr>
      </w:pPr>
      <w:r w:rsidRPr="00A22009">
        <w:rPr>
          <w:b/>
          <w:bCs/>
          <w:color w:val="0070C0"/>
          <w:sz w:val="28"/>
          <w:szCs w:val="28"/>
        </w:rPr>
        <w:t>ПОКАЗАТЕЛИ НЕРВНО-ПСИХИЧЕСКОГО РАЗВИТИЯ ДЕТЕЙ 3-Х ЛЕТ</w:t>
      </w:r>
    </w:p>
    <w:p w:rsidR="00A22009" w:rsidRPr="00A22009" w:rsidRDefault="00A22009" w:rsidP="00A22009">
      <w:pPr>
        <w:ind w:firstLine="426"/>
        <w:jc w:val="center"/>
        <w:rPr>
          <w:color w:val="0070C0"/>
          <w:sz w:val="28"/>
          <w:szCs w:val="28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936"/>
        <w:gridCol w:w="1813"/>
        <w:gridCol w:w="1645"/>
        <w:gridCol w:w="1942"/>
        <w:gridCol w:w="1893"/>
      </w:tblGrid>
      <w:tr w:rsidR="00A22009" w:rsidRPr="00A22009" w:rsidTr="004C2610">
        <w:trPr>
          <w:trHeight w:val="883"/>
        </w:trPr>
        <w:tc>
          <w:tcPr>
            <w:tcW w:w="1302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 xml:space="preserve">ВОЗРАСТ </w:t>
            </w:r>
          </w:p>
        </w:tc>
        <w:tc>
          <w:tcPr>
            <w:tcW w:w="1942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>СЕНСОРНОЕ РАЗВИТИЕ</w:t>
            </w:r>
          </w:p>
        </w:tc>
        <w:tc>
          <w:tcPr>
            <w:tcW w:w="1817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 xml:space="preserve">МОТОРИКА </w:t>
            </w:r>
          </w:p>
        </w:tc>
        <w:tc>
          <w:tcPr>
            <w:tcW w:w="1652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 xml:space="preserve">ИГРА </w:t>
            </w:r>
          </w:p>
        </w:tc>
        <w:tc>
          <w:tcPr>
            <w:tcW w:w="1947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>РЕЧЬ</w:t>
            </w:r>
          </w:p>
        </w:tc>
        <w:tc>
          <w:tcPr>
            <w:tcW w:w="1871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 xml:space="preserve">НАВЫКИ </w:t>
            </w:r>
          </w:p>
        </w:tc>
      </w:tr>
      <w:tr w:rsidR="00A22009" w:rsidRPr="00A22009" w:rsidTr="004C2610">
        <w:trPr>
          <w:trHeight w:val="5211"/>
        </w:trPr>
        <w:tc>
          <w:tcPr>
            <w:tcW w:w="1302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E814EE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22009">
              <w:rPr>
                <w:b/>
                <w:color w:val="000000" w:themeColor="text1"/>
                <w:kern w:val="24"/>
                <w:szCs w:val="22"/>
              </w:rPr>
              <w:t xml:space="preserve">3 ГОДА </w:t>
            </w:r>
          </w:p>
        </w:tc>
        <w:tc>
          <w:tcPr>
            <w:tcW w:w="1942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Знает основные цвета.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Круг, квадрат, треугольник.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Из величин определяет: большой-маленький, длинный-короткий. Узнает наложенные изображения. Может отстукивать простые ритмы по образцу.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Ориентируется в частях суток.  </w:t>
            </w:r>
          </w:p>
        </w:tc>
        <w:tc>
          <w:tcPr>
            <w:tcW w:w="1817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Перешагивает через палку или веревку, горизонтально приподнятую над полом на 30-35 см.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 xml:space="preserve">Прыгает на двух ногах. Копирует круг. </w:t>
            </w:r>
          </w:p>
        </w:tc>
        <w:tc>
          <w:tcPr>
            <w:tcW w:w="1652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Появляются элементы ролевой игры.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 xml:space="preserve">В играх исполняет роль. </w:t>
            </w:r>
          </w:p>
        </w:tc>
        <w:tc>
          <w:tcPr>
            <w:tcW w:w="1947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A22009" w:rsidP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Начинает употреблять сложные предложения</w:t>
            </w:r>
          </w:p>
          <w:p w:rsidR="00A22009" w:rsidRPr="00A22009" w:rsidRDefault="00A22009" w:rsidP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Появляются вопросы «почему?», «когда?». Пытается использовать множественное число,</w:t>
            </w:r>
          </w:p>
          <w:p w:rsidR="00A22009" w:rsidRPr="00A22009" w:rsidRDefault="00A22009" w:rsidP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прошедшее время. Способен вести диалог со взрослым.</w:t>
            </w:r>
          </w:p>
        </w:tc>
        <w:tc>
          <w:tcPr>
            <w:tcW w:w="1871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 xml:space="preserve">Одевается самостоятельно, 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застёгивает пуговицы и завязывает шнурки с небольшой помощью взрослого. Наливает в чашку воду (не аккуратно)</w:t>
            </w:r>
          </w:p>
          <w:p w:rsidR="00A22009" w:rsidRPr="00A22009" w:rsidRDefault="00A22009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A22009">
              <w:rPr>
                <w:color w:val="000000" w:themeColor="text1"/>
                <w:kern w:val="24"/>
                <w:szCs w:val="22"/>
              </w:rPr>
              <w:t> </w:t>
            </w:r>
          </w:p>
        </w:tc>
      </w:tr>
    </w:tbl>
    <w:p w:rsidR="00A22009" w:rsidRDefault="00A22009" w:rsidP="00E84FC6">
      <w:pPr>
        <w:ind w:firstLine="426"/>
        <w:jc w:val="both"/>
        <w:rPr>
          <w:sz w:val="28"/>
          <w:szCs w:val="28"/>
        </w:rPr>
      </w:pPr>
    </w:p>
    <w:p w:rsidR="00065968" w:rsidRDefault="00FA312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Около 3 лет ребенок становится более самостоятельным. </w:t>
      </w:r>
    </w:p>
    <w:p w:rsidR="00A73239" w:rsidRPr="00A32041" w:rsidRDefault="00FA312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В этом возрасте малыш</w:t>
      </w:r>
      <w:r w:rsidR="00A73239" w:rsidRPr="00A32041">
        <w:rPr>
          <w:sz w:val="28"/>
          <w:szCs w:val="28"/>
        </w:rPr>
        <w:t xml:space="preserve"> может выложить серию из 3 предметов по размеру (величине) – большой-маленький, длинный-короткий.</w:t>
      </w:r>
    </w:p>
    <w:p w:rsidR="00A73239" w:rsidRPr="00A32041" w:rsidRDefault="00FA312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О</w:t>
      </w:r>
      <w:r w:rsidR="00A73239" w:rsidRPr="00A32041">
        <w:rPr>
          <w:sz w:val="28"/>
          <w:szCs w:val="28"/>
        </w:rPr>
        <w:t>риентир</w:t>
      </w:r>
      <w:r w:rsidRPr="00A32041">
        <w:rPr>
          <w:sz w:val="28"/>
          <w:szCs w:val="28"/>
        </w:rPr>
        <w:t>уясь</w:t>
      </w:r>
      <w:r w:rsidR="00A73239" w:rsidRPr="00A32041">
        <w:rPr>
          <w:sz w:val="28"/>
          <w:szCs w:val="28"/>
        </w:rPr>
        <w:t xml:space="preserve"> в </w:t>
      </w:r>
      <w:r w:rsidRPr="00A32041">
        <w:rPr>
          <w:sz w:val="28"/>
          <w:szCs w:val="28"/>
        </w:rPr>
        <w:t>пространстве, понимает такие понятия как</w:t>
      </w:r>
      <w:r w:rsidR="00A73239" w:rsidRPr="00A32041">
        <w:rPr>
          <w:sz w:val="28"/>
          <w:szCs w:val="28"/>
        </w:rPr>
        <w:t xml:space="preserve"> впереди, сзади, над, под.</w:t>
      </w:r>
    </w:p>
    <w:p w:rsidR="00E11CA9" w:rsidRPr="00A32041" w:rsidRDefault="00E11CA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Объем внимания 3-4 объекта, устойчивость (работоспособность) малыша 5-10 минут.</w:t>
      </w:r>
      <w:r w:rsidR="00FA312A" w:rsidRPr="00A32041">
        <w:rPr>
          <w:sz w:val="28"/>
          <w:szCs w:val="28"/>
        </w:rPr>
        <w:t xml:space="preserve"> Самостоятельной игре может посвятить 10-15 минут.</w:t>
      </w:r>
    </w:p>
    <w:p w:rsidR="00E11CA9" w:rsidRPr="00A32041" w:rsidRDefault="00E11CA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Память зрительная 3-4 объекта, слуховая 2-3 слова.</w:t>
      </w:r>
    </w:p>
    <w:p w:rsidR="00065968" w:rsidRDefault="00E11CA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Разрезную картинку ребенок может составлять из 3-4 частей. </w:t>
      </w:r>
    </w:p>
    <w:p w:rsidR="00E11CA9" w:rsidRPr="00A32041" w:rsidRDefault="00E11CA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При сравнении предметов находит 1-3 различия.</w:t>
      </w:r>
    </w:p>
    <w:p w:rsidR="00A73239" w:rsidRPr="00A32041" w:rsidRDefault="00E11CA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Знает обобщающие слова и называет предметы, относящиеся к ним: животные, фрукты, овощи, одежда, игрушки. </w:t>
      </w:r>
    </w:p>
    <w:p w:rsidR="003F4790" w:rsidRPr="00A32041" w:rsidRDefault="00BE5662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Во время игры ребенок принимает на себя роль и может ответить на вопрос взрослого: «Кто ты?»</w:t>
      </w:r>
      <w:r w:rsidR="003F4790" w:rsidRPr="00A32041">
        <w:rPr>
          <w:sz w:val="28"/>
          <w:szCs w:val="28"/>
        </w:rPr>
        <w:t xml:space="preserve">. </w:t>
      </w:r>
    </w:p>
    <w:p w:rsidR="00A73239" w:rsidRPr="00A32041" w:rsidRDefault="003F4790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lastRenderedPageBreak/>
        <w:t>Появляется понимание и использование в речи местоимений «я» - «мое», «ты» - «твое»</w:t>
      </w:r>
    </w:p>
    <w:p w:rsidR="003F4790" w:rsidRPr="00A32041" w:rsidRDefault="003F4790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Знает свой пол. </w:t>
      </w:r>
    </w:p>
    <w:p w:rsidR="00BE5662" w:rsidRPr="00A32041" w:rsidRDefault="00BE5662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Ребенок может конструиро</w:t>
      </w:r>
      <w:r w:rsidR="00557E62" w:rsidRPr="00A32041">
        <w:rPr>
          <w:sz w:val="28"/>
          <w:szCs w:val="28"/>
        </w:rPr>
        <w:t>вать, например, построить гараж</w:t>
      </w:r>
      <w:r w:rsidRPr="00A32041">
        <w:rPr>
          <w:sz w:val="28"/>
          <w:szCs w:val="28"/>
        </w:rPr>
        <w:t>, дорогу к нему и играть машинкой.</w:t>
      </w:r>
    </w:p>
    <w:p w:rsidR="001079D3" w:rsidRPr="00A32041" w:rsidRDefault="001079D3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Самостоятельно рисует человека (примитивно).</w:t>
      </w:r>
    </w:p>
    <w:p w:rsidR="00AE7772" w:rsidRPr="00A32041" w:rsidRDefault="00AE7772" w:rsidP="004C2610">
      <w:pPr>
        <w:jc w:val="both"/>
        <w:rPr>
          <w:sz w:val="28"/>
          <w:szCs w:val="28"/>
        </w:rPr>
      </w:pPr>
    </w:p>
    <w:p w:rsidR="00065968" w:rsidRPr="003C5DB1" w:rsidRDefault="00E814EE" w:rsidP="003C5DB1">
      <w:pPr>
        <w:ind w:left="720"/>
        <w:jc w:val="center"/>
        <w:rPr>
          <w:b/>
          <w:bCs/>
          <w:color w:val="0070C0"/>
          <w:sz w:val="28"/>
          <w:szCs w:val="28"/>
        </w:rPr>
      </w:pPr>
      <w:r w:rsidRPr="00065968">
        <w:rPr>
          <w:b/>
          <w:bCs/>
          <w:color w:val="0070C0"/>
          <w:sz w:val="28"/>
          <w:szCs w:val="28"/>
        </w:rPr>
        <w:t>ОБРАТИТЕ ВНИМАНИЕ, ЕСЛИ РЕБЕНОК</w:t>
      </w:r>
      <w:r>
        <w:rPr>
          <w:b/>
          <w:bCs/>
          <w:color w:val="0070C0"/>
          <w:sz w:val="28"/>
          <w:szCs w:val="28"/>
        </w:rPr>
        <w:t xml:space="preserve"> 3-Х ЛЕТ</w:t>
      </w:r>
    </w:p>
    <w:p w:rsidR="00065968" w:rsidRPr="00065968" w:rsidRDefault="00065968" w:rsidP="00065968">
      <w:pPr>
        <w:ind w:left="720"/>
        <w:jc w:val="center"/>
        <w:rPr>
          <w:color w:val="0070C0"/>
          <w:sz w:val="28"/>
          <w:szCs w:val="28"/>
        </w:rPr>
      </w:pPr>
    </w:p>
    <w:p w:rsidR="00BA767E" w:rsidRDefault="00BA767E" w:rsidP="00BA767E">
      <w:pPr>
        <w:numPr>
          <w:ilvl w:val="0"/>
          <w:numId w:val="2"/>
        </w:num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Не может принять на себя роль во время игры</w:t>
      </w:r>
      <w:r w:rsidR="00F77949">
        <w:rPr>
          <w:sz w:val="28"/>
          <w:szCs w:val="28"/>
        </w:rPr>
        <w:t>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классифицирует предметы на 3-4 группы: по форме, цвету;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Говорит на своем языке;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 xml:space="preserve">Не выговаривает звуки: а, о, у, и, ы, э, б, п, м, т, д, н, г, к, х, в, ф; </w:t>
      </w:r>
    </w:p>
    <w:p w:rsidR="00F77949" w:rsidRPr="00A32041" w:rsidRDefault="00F77949" w:rsidP="00F7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Если у ребенка «каша» во рту;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называет 5 видов животных;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строит предложения;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повторяет короткий рассказ;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может рассказать о произошедшем событии;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умеет расстёгивать пуговицы;</w:t>
      </w:r>
    </w:p>
    <w:p w:rsidR="008D6750" w:rsidRPr="00065968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понимает смысл сюжетных картинок;</w:t>
      </w:r>
    </w:p>
    <w:p w:rsidR="008D6750" w:rsidRDefault="00AE5DFD" w:rsidP="00065968">
      <w:pPr>
        <w:numPr>
          <w:ilvl w:val="0"/>
          <w:numId w:val="2"/>
        </w:numPr>
        <w:jc w:val="both"/>
        <w:rPr>
          <w:sz w:val="28"/>
          <w:szCs w:val="28"/>
        </w:rPr>
      </w:pPr>
      <w:r w:rsidRPr="00065968">
        <w:rPr>
          <w:sz w:val="28"/>
          <w:szCs w:val="28"/>
        </w:rPr>
        <w:t>Не играет с другими детьми.</w:t>
      </w:r>
    </w:p>
    <w:p w:rsidR="00F77949" w:rsidRPr="00065968" w:rsidRDefault="00F77949" w:rsidP="00F77949">
      <w:pPr>
        <w:ind w:left="720"/>
        <w:jc w:val="both"/>
        <w:rPr>
          <w:sz w:val="28"/>
          <w:szCs w:val="28"/>
        </w:rPr>
      </w:pPr>
    </w:p>
    <w:p w:rsidR="00F77949" w:rsidRPr="00F77949" w:rsidRDefault="00F77949" w:rsidP="00F77949">
      <w:pPr>
        <w:ind w:firstLine="426"/>
        <w:jc w:val="both"/>
        <w:rPr>
          <w:sz w:val="28"/>
          <w:szCs w:val="28"/>
        </w:rPr>
      </w:pPr>
      <w:r w:rsidRPr="00F77949">
        <w:rPr>
          <w:sz w:val="28"/>
          <w:szCs w:val="28"/>
        </w:rPr>
        <w:t>Три года – это тот возраст, когда отсутствие речи или низкий уровень ее развития влияют и на формирование мышления. Если вовремя не обратиться к специалисту, это может привести к задержке психического развития.</w:t>
      </w:r>
    </w:p>
    <w:p w:rsidR="00065968" w:rsidRPr="00A32041" w:rsidRDefault="00065968" w:rsidP="00065968">
      <w:pPr>
        <w:ind w:left="720"/>
        <w:jc w:val="both"/>
        <w:rPr>
          <w:sz w:val="28"/>
          <w:szCs w:val="28"/>
        </w:rPr>
      </w:pPr>
    </w:p>
    <w:p w:rsidR="002D38DF" w:rsidRDefault="002D38DF" w:rsidP="002D38DF">
      <w:pPr>
        <w:ind w:firstLine="426"/>
        <w:jc w:val="center"/>
        <w:rPr>
          <w:b/>
          <w:bCs/>
          <w:color w:val="0070C0"/>
          <w:sz w:val="28"/>
          <w:szCs w:val="28"/>
        </w:rPr>
      </w:pPr>
      <w:r w:rsidRPr="00A22009">
        <w:rPr>
          <w:b/>
          <w:bCs/>
          <w:color w:val="0070C0"/>
          <w:sz w:val="28"/>
          <w:szCs w:val="28"/>
        </w:rPr>
        <w:t>ПОКАЗАТЕЛИ НЕРВ</w:t>
      </w:r>
      <w:r>
        <w:rPr>
          <w:b/>
          <w:bCs/>
          <w:color w:val="0070C0"/>
          <w:sz w:val="28"/>
          <w:szCs w:val="28"/>
        </w:rPr>
        <w:t>НО-ПСИХИЧЕСКОГО РАЗВИТИЯ ДЕТЕЙ 4</w:t>
      </w:r>
      <w:r w:rsidRPr="00A22009">
        <w:rPr>
          <w:b/>
          <w:bCs/>
          <w:color w:val="0070C0"/>
          <w:sz w:val="28"/>
          <w:szCs w:val="28"/>
        </w:rPr>
        <w:t>-</w:t>
      </w:r>
      <w:r w:rsidR="00F6616E" w:rsidRPr="00A22009">
        <w:rPr>
          <w:b/>
          <w:bCs/>
          <w:color w:val="0070C0"/>
          <w:sz w:val="28"/>
          <w:szCs w:val="28"/>
        </w:rPr>
        <w:t>х лет</w:t>
      </w:r>
    </w:p>
    <w:p w:rsidR="00AE5DFD" w:rsidRPr="00A32041" w:rsidRDefault="00AE5DFD" w:rsidP="00AE5DFD">
      <w:pPr>
        <w:tabs>
          <w:tab w:val="left" w:pos="945"/>
        </w:tabs>
        <w:rPr>
          <w:sz w:val="28"/>
          <w:szCs w:val="28"/>
        </w:rPr>
      </w:pPr>
    </w:p>
    <w:tbl>
      <w:tblPr>
        <w:tblW w:w="1049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590"/>
        <w:gridCol w:w="2088"/>
        <w:gridCol w:w="2681"/>
        <w:gridCol w:w="1916"/>
      </w:tblGrid>
      <w:tr w:rsidR="00AE5DFD" w:rsidRPr="00AE5DFD" w:rsidTr="004C2610">
        <w:trPr>
          <w:trHeight w:val="775"/>
        </w:trPr>
        <w:tc>
          <w:tcPr>
            <w:tcW w:w="1215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AE5DFD">
              <w:rPr>
                <w:b/>
                <w:color w:val="000000" w:themeColor="text1"/>
                <w:kern w:val="24"/>
              </w:rPr>
              <w:t xml:space="preserve">ВОЗРАСТ </w:t>
            </w:r>
          </w:p>
        </w:tc>
        <w:tc>
          <w:tcPr>
            <w:tcW w:w="2590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AE5DFD">
              <w:rPr>
                <w:b/>
                <w:color w:val="000000" w:themeColor="text1"/>
                <w:kern w:val="24"/>
              </w:rPr>
              <w:t>МЫШЛЕНИЕ, РЕЧЬ</w:t>
            </w:r>
          </w:p>
        </w:tc>
        <w:tc>
          <w:tcPr>
            <w:tcW w:w="2088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AE5DFD">
              <w:rPr>
                <w:b/>
                <w:color w:val="000000" w:themeColor="text1"/>
                <w:kern w:val="24"/>
              </w:rPr>
              <w:t xml:space="preserve">МОТОРИКА </w:t>
            </w:r>
          </w:p>
        </w:tc>
        <w:tc>
          <w:tcPr>
            <w:tcW w:w="2681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AE5DFD">
              <w:rPr>
                <w:b/>
                <w:color w:val="000000" w:themeColor="text1"/>
                <w:kern w:val="24"/>
              </w:rPr>
              <w:t xml:space="preserve">ИГРОВАЯ ДЕЯТЕЛЬНОСТЬ </w:t>
            </w:r>
          </w:p>
        </w:tc>
        <w:tc>
          <w:tcPr>
            <w:tcW w:w="1916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AE5DFD">
              <w:rPr>
                <w:b/>
                <w:color w:val="000000" w:themeColor="text1"/>
                <w:kern w:val="24"/>
              </w:rPr>
              <w:t xml:space="preserve">НАВЫКИ </w:t>
            </w:r>
          </w:p>
        </w:tc>
      </w:tr>
      <w:tr w:rsidR="00AE5DFD" w:rsidRPr="00AE5DFD" w:rsidTr="004C2610">
        <w:trPr>
          <w:trHeight w:val="775"/>
        </w:trPr>
        <w:tc>
          <w:tcPr>
            <w:tcW w:w="1215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</w:tcPr>
          <w:p w:rsidR="00AE5DFD" w:rsidRPr="00AE5DFD" w:rsidRDefault="00DD759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</w:rPr>
            </w:pPr>
            <w:r w:rsidRPr="00AE5DFD">
              <w:rPr>
                <w:b/>
                <w:color w:val="000000" w:themeColor="text1"/>
                <w:kern w:val="24"/>
              </w:rPr>
              <w:t>4 ГОДА</w:t>
            </w:r>
          </w:p>
        </w:tc>
        <w:tc>
          <w:tcPr>
            <w:tcW w:w="2590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</w:tcPr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>- Преобладает наглядно-действенное мышление.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>- Начинает формироваться схематические изображения в рисунках.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>- Развивается непроизвольная память.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>- Понимает смысл последовательных картинок.</w:t>
            </w:r>
          </w:p>
          <w:p w:rsidR="00AE5DFD" w:rsidRPr="00AE5DFD" w:rsidRDefault="00AE5DFD" w:rsidP="00AE5DF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</w:pPr>
            <w:r w:rsidRPr="00AE5DFD">
              <w:rPr>
                <w:color w:val="000000" w:themeColor="text1"/>
                <w:kern w:val="24"/>
              </w:rPr>
              <w:t>Отмечается начало словотворчества.</w:t>
            </w:r>
          </w:p>
        </w:tc>
        <w:tc>
          <w:tcPr>
            <w:tcW w:w="2088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</w:tcPr>
          <w:p w:rsidR="00AE5DFD" w:rsidRPr="00AE5DFD" w:rsidRDefault="00AE5DFD" w:rsidP="00AE5DFD">
            <w:pPr>
              <w:pStyle w:val="a6"/>
              <w:spacing w:beforeAutospacing="0" w:afterAutospacing="0"/>
              <w:ind w:firstLine="77"/>
              <w:jc w:val="center"/>
            </w:pPr>
            <w:r w:rsidRPr="00AE5DFD">
              <w:rPr>
                <w:color w:val="000000" w:themeColor="text1"/>
                <w:kern w:val="24"/>
              </w:rPr>
              <w:t xml:space="preserve">- Умеет подпрыгивать одновременно на двух ногах, на месте и продвигаясь вперёд. 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- </w:t>
            </w:r>
            <w:r w:rsidRPr="00AE5DFD">
              <w:rPr>
                <w:color w:val="000000" w:themeColor="text1"/>
                <w:kern w:val="24"/>
              </w:rPr>
              <w:t>Всегда или иногда сам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AE5DFD">
              <w:rPr>
                <w:color w:val="000000" w:themeColor="text1"/>
                <w:kern w:val="24"/>
              </w:rPr>
              <w:t>застёгивает пуговицы, завязывает шнурки.</w:t>
            </w:r>
          </w:p>
        </w:tc>
        <w:tc>
          <w:tcPr>
            <w:tcW w:w="2681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</w:tcPr>
          <w:p w:rsidR="00AE5DFD" w:rsidRPr="00AE5DFD" w:rsidRDefault="00AE5DFD" w:rsidP="00AE5DFD">
            <w:pPr>
              <w:pStyle w:val="a6"/>
              <w:spacing w:before="0" w:beforeAutospacing="0" w:after="0" w:afterAutospacing="0"/>
              <w:ind w:firstLine="115"/>
              <w:jc w:val="center"/>
            </w:pPr>
            <w:r w:rsidRPr="00AE5DFD">
              <w:rPr>
                <w:color w:val="000000" w:themeColor="text1"/>
                <w:kern w:val="24"/>
              </w:rPr>
              <w:t>- Сопровождает игру речью.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ind w:firstLine="115"/>
              <w:jc w:val="center"/>
            </w:pPr>
            <w:r w:rsidRPr="00AE5DFD">
              <w:rPr>
                <w:color w:val="000000" w:themeColor="text1"/>
                <w:kern w:val="24"/>
              </w:rPr>
              <w:t>- Стремится к контактам с другими детьми.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ind w:firstLine="115"/>
              <w:jc w:val="center"/>
            </w:pPr>
            <w:r w:rsidRPr="00AE5DFD">
              <w:rPr>
                <w:color w:val="000000" w:themeColor="text1"/>
                <w:kern w:val="24"/>
              </w:rPr>
              <w:t>- Соблюдает правила в игре.</w:t>
            </w:r>
          </w:p>
          <w:p w:rsidR="00AE5DFD" w:rsidRPr="00AE5DFD" w:rsidRDefault="00AE5DFD" w:rsidP="00AE5DFD">
            <w:pPr>
              <w:pStyle w:val="a7"/>
              <w:numPr>
                <w:ilvl w:val="0"/>
                <w:numId w:val="11"/>
              </w:numPr>
              <w:ind w:left="0" w:firstLine="115"/>
              <w:jc w:val="center"/>
            </w:pPr>
            <w:r w:rsidRPr="00AE5DFD">
              <w:rPr>
                <w:color w:val="000000" w:themeColor="text1"/>
                <w:kern w:val="24"/>
              </w:rPr>
              <w:t>Проявляет разные стили общения с детьми и взрослыми.</w:t>
            </w:r>
          </w:p>
          <w:p w:rsidR="00AE5DFD" w:rsidRPr="00AE5DFD" w:rsidRDefault="00AE5DFD" w:rsidP="00AE5DFD">
            <w:pPr>
              <w:ind w:firstLine="115"/>
              <w:jc w:val="center"/>
            </w:pPr>
            <w:r w:rsidRPr="00AE5DFD">
              <w:rPr>
                <w:color w:val="000000" w:themeColor="text1"/>
                <w:kern w:val="24"/>
              </w:rPr>
              <w:t xml:space="preserve">– </w:t>
            </w:r>
            <w:r>
              <w:rPr>
                <w:color w:val="000000" w:themeColor="text1"/>
                <w:kern w:val="24"/>
              </w:rPr>
              <w:t>Н</w:t>
            </w:r>
            <w:r w:rsidRPr="00AE5DFD">
              <w:rPr>
                <w:color w:val="000000" w:themeColor="text1"/>
                <w:kern w:val="24"/>
              </w:rPr>
              <w:t>аблюдается длительная совместная игра4-5 детей с поочередной сменой ролей.</w:t>
            </w:r>
          </w:p>
        </w:tc>
        <w:tc>
          <w:tcPr>
            <w:tcW w:w="1916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</w:tcPr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 xml:space="preserve">- Одевается самостоятельно, 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 xml:space="preserve">застёгивает пуговицы и завязывает шнурки с небольшой помощью взрослого. </w:t>
            </w:r>
          </w:p>
          <w:p w:rsidR="00AE5DFD" w:rsidRPr="00AE5DFD" w:rsidRDefault="00AE5DFD" w:rsidP="00AE5DF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</w:rPr>
            </w:pPr>
            <w:r w:rsidRPr="00AE5DFD">
              <w:rPr>
                <w:color w:val="000000" w:themeColor="text1"/>
                <w:kern w:val="24"/>
              </w:rPr>
              <w:t>- Отличает переднюю часть одежды от задней.</w:t>
            </w:r>
          </w:p>
        </w:tc>
      </w:tr>
      <w:tr w:rsidR="00AE5DFD" w:rsidRPr="00AE5DFD" w:rsidTr="004C2610">
        <w:trPr>
          <w:trHeight w:val="2390"/>
        </w:trPr>
        <w:tc>
          <w:tcPr>
            <w:tcW w:w="1215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AE5DFD">
            <w:pPr>
              <w:pStyle w:val="a6"/>
              <w:spacing w:before="0" w:beforeAutospacing="0" w:after="0" w:afterAutospacing="0"/>
              <w:ind w:firstLine="115"/>
              <w:jc w:val="center"/>
            </w:pPr>
          </w:p>
        </w:tc>
        <w:tc>
          <w:tcPr>
            <w:tcW w:w="2590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C60512" w:rsidP="00C60512">
            <w:pPr>
              <w:pStyle w:val="a7"/>
              <w:ind w:left="141" w:right="-65"/>
            </w:pPr>
            <w:r w:rsidRPr="00C60512">
              <w:rPr>
                <w:color w:val="000000" w:themeColor="text1"/>
                <w:kern w:val="24"/>
              </w:rPr>
              <w:t>-</w:t>
            </w:r>
            <w:r w:rsidR="00AE5DFD" w:rsidRPr="00AE5DFD">
              <w:rPr>
                <w:color w:val="000000" w:themeColor="text1"/>
                <w:kern w:val="24"/>
              </w:rPr>
              <w:t xml:space="preserve">Использует будущее время. </w:t>
            </w:r>
          </w:p>
          <w:p w:rsidR="00AE5DFD" w:rsidRPr="00AE5DFD" w:rsidRDefault="00C60512" w:rsidP="00C60512">
            <w:pPr>
              <w:pStyle w:val="a7"/>
              <w:ind w:left="141" w:right="-65"/>
            </w:pPr>
            <w:r w:rsidRPr="00C60512">
              <w:rPr>
                <w:color w:val="000000" w:themeColor="text1"/>
                <w:kern w:val="24"/>
              </w:rPr>
              <w:t>-</w:t>
            </w:r>
            <w:r w:rsidR="00AE5DFD" w:rsidRPr="00AE5DFD">
              <w:rPr>
                <w:color w:val="000000" w:themeColor="text1"/>
                <w:kern w:val="24"/>
              </w:rPr>
              <w:t xml:space="preserve">Читает стихи. </w:t>
            </w:r>
          </w:p>
          <w:p w:rsidR="00AE5DFD" w:rsidRPr="00AE5DFD" w:rsidRDefault="00C60512" w:rsidP="00C60512">
            <w:pPr>
              <w:pStyle w:val="a7"/>
              <w:ind w:left="141" w:right="-65"/>
            </w:pPr>
            <w:r w:rsidRPr="00C60512">
              <w:rPr>
                <w:color w:val="000000" w:themeColor="text1"/>
                <w:kern w:val="24"/>
              </w:rPr>
              <w:t>-</w:t>
            </w:r>
            <w:r w:rsidR="00AE5DFD" w:rsidRPr="00AE5DFD">
              <w:rPr>
                <w:color w:val="000000" w:themeColor="text1"/>
                <w:kern w:val="24"/>
              </w:rPr>
              <w:t>Выполняет простую классификацию картинок (4-5 групп)</w:t>
            </w:r>
          </w:p>
        </w:tc>
        <w:tc>
          <w:tcPr>
            <w:tcW w:w="2088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C60512" w:rsidP="00C60512">
            <w:pPr>
              <w:pStyle w:val="a7"/>
              <w:ind w:left="0"/>
            </w:pPr>
            <w:r>
              <w:rPr>
                <w:color w:val="000000" w:themeColor="text1"/>
                <w:kern w:val="24"/>
                <w:lang w:val="en-US"/>
              </w:rPr>
              <w:t>-</w:t>
            </w:r>
            <w:r w:rsidR="00AE5DFD" w:rsidRPr="00AE5DFD">
              <w:rPr>
                <w:color w:val="000000" w:themeColor="text1"/>
                <w:kern w:val="24"/>
              </w:rPr>
              <w:t xml:space="preserve">Режет ножницами бумагу. </w:t>
            </w:r>
          </w:p>
          <w:p w:rsidR="00AE5DFD" w:rsidRPr="00AE5DFD" w:rsidRDefault="00AE5DFD" w:rsidP="00C60512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219"/>
              </w:tabs>
              <w:ind w:left="0" w:firstLine="0"/>
            </w:pPr>
            <w:r w:rsidRPr="00AE5DFD">
              <w:rPr>
                <w:color w:val="000000" w:themeColor="text1"/>
                <w:kern w:val="24"/>
              </w:rPr>
              <w:t>Копирует квадрат (нечетко, с загнутыми углами)</w:t>
            </w:r>
          </w:p>
        </w:tc>
        <w:tc>
          <w:tcPr>
            <w:tcW w:w="2681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AE5DFD" w:rsidP="00C60512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right="-66" w:hanging="142"/>
            </w:pPr>
            <w:r w:rsidRPr="00AE5DFD">
              <w:rPr>
                <w:color w:val="000000" w:themeColor="text1"/>
                <w:kern w:val="24"/>
              </w:rPr>
              <w:t>появляется способность оценить поступок с точки зрения социальной нормы.</w:t>
            </w:r>
          </w:p>
        </w:tc>
        <w:tc>
          <w:tcPr>
            <w:tcW w:w="1916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E5DFD" w:rsidRPr="00AE5DFD" w:rsidRDefault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 xml:space="preserve"> </w:t>
            </w:r>
          </w:p>
          <w:p w:rsidR="00AE5DFD" w:rsidRPr="00AE5DFD" w:rsidRDefault="00AE5DFD">
            <w:pPr>
              <w:pStyle w:val="a6"/>
              <w:spacing w:before="0" w:beforeAutospacing="0" w:after="0" w:afterAutospacing="0"/>
              <w:jc w:val="center"/>
            </w:pPr>
            <w:r w:rsidRPr="00AE5DFD">
              <w:rPr>
                <w:color w:val="000000" w:themeColor="text1"/>
                <w:kern w:val="24"/>
              </w:rPr>
              <w:t> </w:t>
            </w:r>
          </w:p>
        </w:tc>
      </w:tr>
    </w:tbl>
    <w:p w:rsidR="00052FBA" w:rsidRPr="00A32041" w:rsidRDefault="00052FBA" w:rsidP="004C2610">
      <w:pPr>
        <w:tabs>
          <w:tab w:val="left" w:pos="945"/>
        </w:tabs>
        <w:rPr>
          <w:sz w:val="28"/>
          <w:szCs w:val="28"/>
        </w:rPr>
      </w:pPr>
    </w:p>
    <w:p w:rsidR="006C677A" w:rsidRPr="00A32041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В 4 года ребенок умеет группировать предметы по классам: мебель, посуда, одежда, животные, птицы и др. </w:t>
      </w:r>
    </w:p>
    <w:p w:rsidR="006C677A" w:rsidRPr="00A32041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Словарный запас составляет 1500 слов. Использует сложносочиненные и вопросительные предложения. </w:t>
      </w:r>
    </w:p>
    <w:p w:rsidR="000E75C8" w:rsidRPr="00E814EE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Речь фразовая, грамматически оформленная. </w:t>
      </w:r>
    </w:p>
    <w:p w:rsidR="000E75C8" w:rsidRPr="00E814EE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Внимательно слушает, что говорят взрослые. </w:t>
      </w:r>
    </w:p>
    <w:p w:rsidR="006C677A" w:rsidRPr="00A32041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Соблюдает элементарные правила поведения в обществе.</w:t>
      </w:r>
    </w:p>
    <w:p w:rsidR="00A821F4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Умеет подпрыгивать одновременно на двух ногах, на месте и продвигаясь вперёд. </w:t>
      </w:r>
    </w:p>
    <w:p w:rsidR="006C677A" w:rsidRPr="00A32041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Всегда или иногда сам застёгивает пуговицы, завязывает шнурки.</w:t>
      </w:r>
    </w:p>
    <w:p w:rsidR="00A821F4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Внимателен, собран. </w:t>
      </w:r>
    </w:p>
    <w:p w:rsidR="001B2E81" w:rsidRPr="00A32041" w:rsidRDefault="006C677A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Стихи, соответствующие возрасту, запоминает быстро, прочно или медленно, после многих повторений, но в целом успешно.</w:t>
      </w:r>
    </w:p>
    <w:p w:rsidR="005263CC" w:rsidRPr="00A32041" w:rsidRDefault="005263CC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Может разложить последовательные картинки по порядку в соответствии с сюжетом.</w:t>
      </w:r>
    </w:p>
    <w:p w:rsidR="00291FF9" w:rsidRPr="00A32041" w:rsidRDefault="00291FF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Дети умеют сопоставлять предметы по длине, высоте, ширине, различают величины – выше, ниже, тоньше, шире.</w:t>
      </w:r>
    </w:p>
    <w:p w:rsidR="005263CC" w:rsidRPr="00A32041" w:rsidRDefault="005263CC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Складывает картинки из кубиков.</w:t>
      </w:r>
    </w:p>
    <w:p w:rsidR="00291FF9" w:rsidRPr="00A32041" w:rsidRDefault="00291FF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Ребенок наблюдает явления природы (время года).</w:t>
      </w:r>
    </w:p>
    <w:p w:rsidR="00311A58" w:rsidRPr="00A32041" w:rsidRDefault="00291FF9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Пользуются временными понятиями: утро, вечер, день, ночь</w:t>
      </w:r>
      <w:r w:rsidR="00311A58" w:rsidRPr="00A32041">
        <w:rPr>
          <w:sz w:val="28"/>
          <w:szCs w:val="28"/>
        </w:rPr>
        <w:t>.</w:t>
      </w:r>
    </w:p>
    <w:p w:rsidR="00AE7772" w:rsidRPr="00A32041" w:rsidRDefault="00311A58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Движения становятся более координированными.</w:t>
      </w:r>
    </w:p>
    <w:p w:rsidR="0092481B" w:rsidRPr="00A32041" w:rsidRDefault="0092481B" w:rsidP="00C008ED">
      <w:pPr>
        <w:ind w:firstLine="426"/>
        <w:rPr>
          <w:b/>
          <w:sz w:val="28"/>
          <w:szCs w:val="28"/>
        </w:rPr>
      </w:pPr>
    </w:p>
    <w:p w:rsidR="00A821F4" w:rsidRPr="003C5DB1" w:rsidRDefault="00A821F4" w:rsidP="00A821F4">
      <w:pPr>
        <w:ind w:left="720"/>
        <w:jc w:val="center"/>
        <w:rPr>
          <w:b/>
          <w:bCs/>
          <w:color w:val="0070C0"/>
          <w:sz w:val="28"/>
          <w:szCs w:val="28"/>
        </w:rPr>
      </w:pPr>
      <w:r w:rsidRPr="00065968">
        <w:rPr>
          <w:b/>
          <w:bCs/>
          <w:color w:val="0070C0"/>
          <w:sz w:val="28"/>
          <w:szCs w:val="28"/>
        </w:rPr>
        <w:t>ОБРАТИТЕ ВНИМАНИЕ, ЕСЛИ РЕБЕНОК</w:t>
      </w:r>
      <w:r>
        <w:rPr>
          <w:b/>
          <w:bCs/>
          <w:color w:val="0070C0"/>
          <w:sz w:val="28"/>
          <w:szCs w:val="28"/>
        </w:rPr>
        <w:t xml:space="preserve"> 4-х лет</w:t>
      </w:r>
    </w:p>
    <w:p w:rsidR="00A821F4" w:rsidRDefault="00A821F4" w:rsidP="00C008ED">
      <w:pPr>
        <w:ind w:firstLine="426"/>
        <w:jc w:val="both"/>
        <w:rPr>
          <w:sz w:val="28"/>
          <w:szCs w:val="28"/>
        </w:rPr>
      </w:pP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 xml:space="preserve">Не выговаривает звуки: с, з, ц; 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Пропускает или переставляет местами слоги;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знает цвета;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Путает названия животных, овощей, фруктов;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может прыгать на месте;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проявляет интереса к играм с макияжем;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Сопротивляется одеванию, укладыванию в постель, использованию туалета;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понимает значение «такой же», «отличающийся»;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использует правильно слова «я» и «ты»;</w:t>
      </w:r>
    </w:p>
    <w:p w:rsidR="00B11B7A" w:rsidRP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может пересказать любимую историю;</w:t>
      </w:r>
    </w:p>
    <w:p w:rsidR="00A821F4" w:rsidRDefault="000A275E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Разучи</w:t>
      </w:r>
      <w:r w:rsidR="00A821F4">
        <w:rPr>
          <w:sz w:val="28"/>
          <w:szCs w:val="28"/>
        </w:rPr>
        <w:t>лся делать то, что делал раньше;</w:t>
      </w:r>
    </w:p>
    <w:p w:rsidR="00A821F4" w:rsidRDefault="00A821F4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4352" w:rsidRPr="00A821F4">
        <w:rPr>
          <w:sz w:val="28"/>
          <w:szCs w:val="28"/>
        </w:rPr>
        <w:t>ассеян, невнимат</w:t>
      </w:r>
      <w:r>
        <w:rPr>
          <w:sz w:val="28"/>
          <w:szCs w:val="28"/>
        </w:rPr>
        <w:t>елен, часто «отключается»;</w:t>
      </w:r>
    </w:p>
    <w:p w:rsidR="00A821F4" w:rsidRDefault="00914352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С трудом запоминает стихи</w:t>
      </w:r>
      <w:r w:rsidR="00A821F4">
        <w:rPr>
          <w:sz w:val="28"/>
          <w:szCs w:val="28"/>
        </w:rPr>
        <w:t>.</w:t>
      </w:r>
    </w:p>
    <w:p w:rsidR="00A821F4" w:rsidRDefault="00914352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 xml:space="preserve">Часто ссорится с детьми, обижается, дерется. </w:t>
      </w:r>
    </w:p>
    <w:p w:rsidR="00A821F4" w:rsidRDefault="00914352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 xml:space="preserve">Избегает других детей, любит играть в одиночестве. </w:t>
      </w:r>
    </w:p>
    <w:p w:rsidR="006C677A" w:rsidRPr="00A821F4" w:rsidRDefault="00914352" w:rsidP="00A821F4">
      <w:pPr>
        <w:numPr>
          <w:ilvl w:val="0"/>
          <w:numId w:val="12"/>
        </w:numPr>
        <w:jc w:val="both"/>
        <w:rPr>
          <w:sz w:val="28"/>
          <w:szCs w:val="28"/>
        </w:rPr>
      </w:pPr>
      <w:r w:rsidRPr="00A821F4">
        <w:rPr>
          <w:sz w:val="28"/>
          <w:szCs w:val="28"/>
        </w:rPr>
        <w:t>Не имеет друзей в детском саду, во дворе.</w:t>
      </w:r>
    </w:p>
    <w:p w:rsidR="00A821F4" w:rsidRDefault="00A821F4" w:rsidP="00C008ED">
      <w:pPr>
        <w:ind w:firstLine="426"/>
        <w:jc w:val="both"/>
        <w:rPr>
          <w:sz w:val="28"/>
          <w:szCs w:val="28"/>
        </w:rPr>
      </w:pPr>
    </w:p>
    <w:p w:rsidR="00914352" w:rsidRPr="00A32041" w:rsidRDefault="006C338D" w:rsidP="00C008ED">
      <w:pPr>
        <w:ind w:firstLine="426"/>
        <w:jc w:val="both"/>
        <w:rPr>
          <w:sz w:val="28"/>
          <w:szCs w:val="28"/>
        </w:rPr>
      </w:pPr>
      <w:r w:rsidRPr="00A32041">
        <w:rPr>
          <w:sz w:val="28"/>
          <w:szCs w:val="28"/>
        </w:rPr>
        <w:lastRenderedPageBreak/>
        <w:t>4 года – это возраст когда можно исправлять звуки. Ребенок готов внимательно слушать и усердно выполнять задания, он уже может контролировать собственную речь. Но важно исправлять не только звуки: если в речи много ошибок, желательно уточнить у логопеда, не нужны ли занятия по другим направлениям речевого развития (слоговая структура, словарный запас, грамматика).</w:t>
      </w:r>
    </w:p>
    <w:p w:rsidR="006C338D" w:rsidRDefault="006C338D" w:rsidP="00C008ED">
      <w:pPr>
        <w:ind w:firstLine="426"/>
        <w:jc w:val="both"/>
        <w:rPr>
          <w:sz w:val="28"/>
          <w:szCs w:val="28"/>
        </w:rPr>
      </w:pPr>
    </w:p>
    <w:p w:rsidR="002D38DF" w:rsidRDefault="002D38DF" w:rsidP="002D38DF">
      <w:pPr>
        <w:ind w:firstLine="426"/>
        <w:jc w:val="center"/>
        <w:rPr>
          <w:b/>
          <w:bCs/>
          <w:color w:val="0070C0"/>
          <w:sz w:val="28"/>
          <w:szCs w:val="28"/>
        </w:rPr>
      </w:pPr>
      <w:r w:rsidRPr="00A22009">
        <w:rPr>
          <w:b/>
          <w:bCs/>
          <w:color w:val="0070C0"/>
          <w:sz w:val="28"/>
          <w:szCs w:val="28"/>
        </w:rPr>
        <w:t>ПОКАЗАТЕЛИ НЕРВ</w:t>
      </w:r>
      <w:r>
        <w:rPr>
          <w:b/>
          <w:bCs/>
          <w:color w:val="0070C0"/>
          <w:sz w:val="28"/>
          <w:szCs w:val="28"/>
        </w:rPr>
        <w:t>НО-ПСИХИЧЕСКОГО РАЗВИТИЯ ДЕТЕЙ 5</w:t>
      </w:r>
      <w:r w:rsidRPr="00A22009">
        <w:rPr>
          <w:b/>
          <w:bCs/>
          <w:color w:val="0070C0"/>
          <w:sz w:val="28"/>
          <w:szCs w:val="28"/>
        </w:rPr>
        <w:t xml:space="preserve"> </w:t>
      </w:r>
      <w:r w:rsidR="00F6616E" w:rsidRPr="00A22009">
        <w:rPr>
          <w:b/>
          <w:bCs/>
          <w:color w:val="0070C0"/>
          <w:sz w:val="28"/>
          <w:szCs w:val="28"/>
        </w:rPr>
        <w:t>лет</w:t>
      </w:r>
    </w:p>
    <w:p w:rsidR="002D38DF" w:rsidRPr="00A32041" w:rsidRDefault="002D38DF" w:rsidP="00C008ED">
      <w:pPr>
        <w:ind w:firstLine="426"/>
        <w:jc w:val="both"/>
        <w:rPr>
          <w:sz w:val="28"/>
          <w:szCs w:val="28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3969"/>
        <w:gridCol w:w="2410"/>
        <w:gridCol w:w="2551"/>
      </w:tblGrid>
      <w:tr w:rsidR="00A821F4" w:rsidRPr="00A821F4" w:rsidTr="004C2610">
        <w:trPr>
          <w:trHeight w:val="450"/>
        </w:trPr>
        <w:tc>
          <w:tcPr>
            <w:tcW w:w="1341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708A2">
            <w:pPr>
              <w:pStyle w:val="a6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A821F4">
              <w:rPr>
                <w:b/>
                <w:color w:val="000000" w:themeColor="text1"/>
                <w:kern w:val="24"/>
                <w:szCs w:val="32"/>
              </w:rPr>
              <w:t xml:space="preserve">ВОЗРАСТ </w:t>
            </w:r>
          </w:p>
        </w:tc>
        <w:tc>
          <w:tcPr>
            <w:tcW w:w="3969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708A2">
            <w:pPr>
              <w:pStyle w:val="a6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A821F4">
              <w:rPr>
                <w:b/>
                <w:color w:val="000000" w:themeColor="text1"/>
                <w:kern w:val="24"/>
                <w:szCs w:val="32"/>
              </w:rPr>
              <w:t>МЫШЛЕНИЕ, РЕЧЬ</w:t>
            </w:r>
          </w:p>
        </w:tc>
        <w:tc>
          <w:tcPr>
            <w:tcW w:w="2410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708A2">
            <w:pPr>
              <w:pStyle w:val="a6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A821F4">
              <w:rPr>
                <w:b/>
                <w:color w:val="000000" w:themeColor="text1"/>
                <w:kern w:val="24"/>
                <w:szCs w:val="32"/>
              </w:rPr>
              <w:t xml:space="preserve">МОТОРИКА 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708A2">
            <w:pPr>
              <w:pStyle w:val="a6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A821F4">
              <w:rPr>
                <w:b/>
                <w:color w:val="000000" w:themeColor="text1"/>
                <w:kern w:val="24"/>
                <w:szCs w:val="32"/>
              </w:rPr>
              <w:t xml:space="preserve">ИГРОВАЯ ДЕЯТЕЛЬНОСТЬ </w:t>
            </w:r>
          </w:p>
        </w:tc>
      </w:tr>
      <w:tr w:rsidR="00A821F4" w:rsidRPr="00A821F4" w:rsidTr="004C2610">
        <w:trPr>
          <w:trHeight w:val="4715"/>
        </w:trPr>
        <w:tc>
          <w:tcPr>
            <w:tcW w:w="1341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708A2">
            <w:pPr>
              <w:pStyle w:val="a6"/>
              <w:spacing w:before="0" w:beforeAutospacing="0" w:after="0" w:afterAutospacing="0"/>
              <w:ind w:firstLine="115"/>
              <w:jc w:val="center"/>
              <w:rPr>
                <w:b/>
                <w:szCs w:val="36"/>
              </w:rPr>
            </w:pPr>
            <w:r w:rsidRPr="00A821F4">
              <w:rPr>
                <w:b/>
                <w:color w:val="000000" w:themeColor="text1"/>
                <w:kern w:val="24"/>
                <w:szCs w:val="32"/>
              </w:rPr>
              <w:t xml:space="preserve">5 ЛЕТ </w:t>
            </w:r>
          </w:p>
        </w:tc>
        <w:tc>
          <w:tcPr>
            <w:tcW w:w="3969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Овладевает понятиями «больше», «выше», «шире», «длиннее», «равные», «одинаковые»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Исключение предметов (тест 4-й лишний) объяснить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 xml:space="preserve">затрудняется 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Отгадывает загадки, используя накопленный опыт;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 xml:space="preserve">- Может отстукивать акцентированные ритмы. 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 xml:space="preserve">- Рисует человека в одежде, сюжетные рисунки. 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 xml:space="preserve">- Появляется понимание абстрактных понятий 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«дружба», «правда», «обман», «радость», «страх».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Может описать свои чувства.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Выполняет одновременно два вида движений.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Копирует треугольник.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Верно рисует квадрат.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 xml:space="preserve">- Умеет прыгать на месте на одной ноге и подвигаться вперёд. 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Придумывает сюжеты, фантазирует, появляются нереальные персонажи (космос, пираты и др.)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Обращается ко взрослым на «Вы», по имени и отчеству.</w:t>
            </w:r>
          </w:p>
          <w:p w:rsidR="00A821F4" w:rsidRPr="00A821F4" w:rsidRDefault="00A821F4">
            <w:pPr>
              <w:pStyle w:val="a6"/>
              <w:spacing w:before="0" w:beforeAutospacing="0" w:after="0" w:afterAutospacing="0"/>
              <w:jc w:val="center"/>
              <w:rPr>
                <w:szCs w:val="36"/>
              </w:rPr>
            </w:pPr>
            <w:r w:rsidRPr="00A821F4">
              <w:rPr>
                <w:color w:val="000000" w:themeColor="text1"/>
                <w:kern w:val="24"/>
                <w:szCs w:val="32"/>
              </w:rPr>
              <w:t>- Соблюдает правила игры.</w:t>
            </w:r>
          </w:p>
        </w:tc>
      </w:tr>
    </w:tbl>
    <w:p w:rsidR="00A821F4" w:rsidRDefault="00A821F4" w:rsidP="00C008ED">
      <w:pPr>
        <w:ind w:firstLine="426"/>
        <w:jc w:val="both"/>
        <w:rPr>
          <w:b/>
          <w:sz w:val="28"/>
          <w:szCs w:val="28"/>
        </w:rPr>
      </w:pPr>
    </w:p>
    <w:p w:rsidR="004F399C" w:rsidRPr="00A32041" w:rsidRDefault="007C094F" w:rsidP="004C2610">
      <w:pPr>
        <w:jc w:val="both"/>
        <w:rPr>
          <w:sz w:val="28"/>
          <w:szCs w:val="28"/>
        </w:rPr>
      </w:pPr>
      <w:r>
        <w:rPr>
          <w:sz w:val="28"/>
          <w:szCs w:val="28"/>
        </w:rPr>
        <w:t>5 лет ребенок о</w:t>
      </w:r>
      <w:r w:rsidR="004F399C" w:rsidRPr="00A32041">
        <w:rPr>
          <w:sz w:val="28"/>
          <w:szCs w:val="28"/>
        </w:rPr>
        <w:t>риентируется в сторонах собственного тела и тела собеседника.</w:t>
      </w:r>
    </w:p>
    <w:p w:rsidR="00D62C9B" w:rsidRPr="00A32041" w:rsidRDefault="00A72787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>Ребенок считает до 5, складывает, играет на компьютере.</w:t>
      </w:r>
    </w:p>
    <w:p w:rsidR="00A72787" w:rsidRPr="00A32041" w:rsidRDefault="00526EF8" w:rsidP="004C2610">
      <w:pPr>
        <w:rPr>
          <w:sz w:val="28"/>
          <w:szCs w:val="28"/>
        </w:rPr>
      </w:pPr>
      <w:r>
        <w:rPr>
          <w:sz w:val="28"/>
          <w:szCs w:val="28"/>
        </w:rPr>
        <w:t>Понимает образные выражения.</w:t>
      </w:r>
    </w:p>
    <w:p w:rsidR="00CC5D91" w:rsidRPr="00A32041" w:rsidRDefault="00CC5D91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>Подбирает рифмы к словам</w:t>
      </w:r>
      <w:r w:rsidR="00526EF8">
        <w:rPr>
          <w:sz w:val="28"/>
          <w:szCs w:val="28"/>
        </w:rPr>
        <w:t>.</w:t>
      </w:r>
    </w:p>
    <w:p w:rsidR="00CC5D91" w:rsidRPr="00A32041" w:rsidRDefault="00CC5D91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>Употребляет слова антонимы</w:t>
      </w:r>
      <w:r w:rsidR="00526EF8">
        <w:rPr>
          <w:sz w:val="28"/>
          <w:szCs w:val="28"/>
        </w:rPr>
        <w:t>.</w:t>
      </w:r>
    </w:p>
    <w:p w:rsidR="00CC5D91" w:rsidRPr="00A32041" w:rsidRDefault="00CC5D91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 xml:space="preserve">Составляет простые предложения, описывая </w:t>
      </w:r>
      <w:r w:rsidR="00526EF8" w:rsidRPr="00A32041">
        <w:rPr>
          <w:sz w:val="28"/>
          <w:szCs w:val="28"/>
        </w:rPr>
        <w:t>дей</w:t>
      </w:r>
      <w:r w:rsidR="00526EF8">
        <w:rPr>
          <w:sz w:val="28"/>
          <w:szCs w:val="28"/>
        </w:rPr>
        <w:t xml:space="preserve">ствия нарисованные </w:t>
      </w:r>
      <w:proofErr w:type="gramStart"/>
      <w:r w:rsidR="00526EF8">
        <w:rPr>
          <w:sz w:val="28"/>
          <w:szCs w:val="28"/>
        </w:rPr>
        <w:t>на картинка</w:t>
      </w:r>
      <w:proofErr w:type="gramEnd"/>
      <w:r w:rsidR="00526EF8">
        <w:rPr>
          <w:sz w:val="28"/>
          <w:szCs w:val="28"/>
        </w:rPr>
        <w:t>.</w:t>
      </w:r>
    </w:p>
    <w:p w:rsidR="00CC5D91" w:rsidRPr="00A32041" w:rsidRDefault="00CC5D91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>Различает слова с похожим звучанием</w:t>
      </w:r>
      <w:r w:rsidR="00526EF8">
        <w:rPr>
          <w:sz w:val="28"/>
          <w:szCs w:val="28"/>
        </w:rPr>
        <w:t>.</w:t>
      </w:r>
    </w:p>
    <w:p w:rsidR="005A38D6" w:rsidRPr="00A32041" w:rsidRDefault="00CC5D91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>Пользуется паузами и мимикой, рассказывая</w:t>
      </w:r>
      <w:r w:rsidR="005A38D6" w:rsidRPr="00A32041">
        <w:rPr>
          <w:sz w:val="28"/>
          <w:szCs w:val="28"/>
        </w:rPr>
        <w:t xml:space="preserve"> стихи или пересказывая сказку.</w:t>
      </w:r>
    </w:p>
    <w:p w:rsidR="00CC5D91" w:rsidRPr="00A32041" w:rsidRDefault="00CC5D91" w:rsidP="004C2610">
      <w:pPr>
        <w:rPr>
          <w:sz w:val="28"/>
          <w:szCs w:val="28"/>
        </w:rPr>
      </w:pPr>
      <w:r w:rsidRPr="00A32041">
        <w:rPr>
          <w:sz w:val="28"/>
          <w:szCs w:val="28"/>
        </w:rPr>
        <w:t xml:space="preserve">Внимателен, собран. </w:t>
      </w:r>
    </w:p>
    <w:p w:rsidR="00CC5D91" w:rsidRPr="00A32041" w:rsidRDefault="00CC5D91" w:rsidP="00CC5D91">
      <w:pPr>
        <w:rPr>
          <w:sz w:val="28"/>
          <w:szCs w:val="28"/>
        </w:rPr>
      </w:pPr>
    </w:p>
    <w:p w:rsidR="00526EF8" w:rsidRPr="003C5DB1" w:rsidRDefault="00526EF8" w:rsidP="00526EF8">
      <w:pPr>
        <w:ind w:left="720"/>
        <w:jc w:val="center"/>
        <w:rPr>
          <w:b/>
          <w:bCs/>
          <w:color w:val="0070C0"/>
          <w:sz w:val="28"/>
          <w:szCs w:val="28"/>
        </w:rPr>
      </w:pPr>
      <w:r w:rsidRPr="00065968">
        <w:rPr>
          <w:b/>
          <w:bCs/>
          <w:color w:val="0070C0"/>
          <w:sz w:val="28"/>
          <w:szCs w:val="28"/>
        </w:rPr>
        <w:t>ОБРАТИТЕ ВНИМАНИЕ, ЕСЛИ РЕБЕНОК</w:t>
      </w:r>
      <w:r>
        <w:rPr>
          <w:b/>
          <w:bCs/>
          <w:color w:val="0070C0"/>
          <w:sz w:val="28"/>
          <w:szCs w:val="28"/>
        </w:rPr>
        <w:t xml:space="preserve"> 5 лет</w:t>
      </w:r>
    </w:p>
    <w:p w:rsidR="00526EF8" w:rsidRDefault="00526EF8" w:rsidP="005A38D6">
      <w:pPr>
        <w:ind w:firstLine="426"/>
        <w:rPr>
          <w:b/>
          <w:sz w:val="28"/>
          <w:szCs w:val="28"/>
        </w:rPr>
      </w:pP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Не выговаривает звуки: ш, ж, ч, щ;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 xml:space="preserve">Не понимает смысла картинки; 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Делает ошибки в окончаниях;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Не умеет пересказывать;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Отвечает на вопросы одним словом;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Не умеет прыгать на одной ноге;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Никогда полностью не одевается и не раздевается самостоятельно или делает это очень редко;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Рассеян, невнимателен, часто отвлекается, «отключается»;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t>Часто ссорится с детьми, обижается, дерется;</w:t>
      </w:r>
    </w:p>
    <w:p w:rsidR="00B11B7A" w:rsidRPr="00526EF8" w:rsidRDefault="000A275E" w:rsidP="00526EF8">
      <w:pPr>
        <w:pStyle w:val="a7"/>
        <w:numPr>
          <w:ilvl w:val="0"/>
          <w:numId w:val="7"/>
        </w:numPr>
        <w:rPr>
          <w:sz w:val="28"/>
          <w:szCs w:val="28"/>
        </w:rPr>
      </w:pPr>
      <w:r w:rsidRPr="00526EF8">
        <w:rPr>
          <w:sz w:val="28"/>
          <w:szCs w:val="28"/>
        </w:rPr>
        <w:lastRenderedPageBreak/>
        <w:t>Избегает других дет</w:t>
      </w:r>
      <w:r w:rsidR="00E272E2">
        <w:rPr>
          <w:sz w:val="28"/>
          <w:szCs w:val="28"/>
        </w:rPr>
        <w:t>ей, любит играть в одиночестве;</w:t>
      </w:r>
    </w:p>
    <w:p w:rsidR="006F3009" w:rsidRPr="00A32041" w:rsidRDefault="006F3009" w:rsidP="006F3009">
      <w:pPr>
        <w:pStyle w:val="a7"/>
        <w:numPr>
          <w:ilvl w:val="0"/>
          <w:numId w:val="7"/>
        </w:numPr>
        <w:rPr>
          <w:sz w:val="28"/>
          <w:szCs w:val="28"/>
        </w:rPr>
      </w:pPr>
      <w:r w:rsidRPr="00A32041">
        <w:rPr>
          <w:sz w:val="28"/>
          <w:szCs w:val="28"/>
        </w:rPr>
        <w:t>Не может ответить на вопросы, как герой попал в данную ситуацию.</w:t>
      </w:r>
    </w:p>
    <w:p w:rsidR="006F3009" w:rsidRPr="00A32041" w:rsidRDefault="006F3009" w:rsidP="00E272E2">
      <w:pPr>
        <w:pStyle w:val="a7"/>
        <w:ind w:left="1146"/>
        <w:rPr>
          <w:sz w:val="28"/>
          <w:szCs w:val="28"/>
        </w:rPr>
      </w:pPr>
    </w:p>
    <w:p w:rsidR="00025C32" w:rsidRDefault="005A38D6" w:rsidP="004C2610">
      <w:pPr>
        <w:jc w:val="both"/>
        <w:rPr>
          <w:sz w:val="28"/>
          <w:szCs w:val="28"/>
        </w:rPr>
      </w:pPr>
      <w:r w:rsidRPr="00A32041">
        <w:rPr>
          <w:sz w:val="28"/>
          <w:szCs w:val="28"/>
        </w:rPr>
        <w:t>Пять лет – это возраст, когда постепенно уходит словотворчество, расширяется словарный запас, ребенок может строить развернутые предложения и все меньше путает значения слов. Речь в пять лет уже больше похожа на взрослую.</w:t>
      </w:r>
    </w:p>
    <w:p w:rsidR="006B682E" w:rsidRDefault="003D1505" w:rsidP="004C2610">
      <w:pPr>
        <w:jc w:val="both"/>
        <w:rPr>
          <w:sz w:val="28"/>
          <w:szCs w:val="28"/>
        </w:rPr>
      </w:pPr>
      <w:r w:rsidRPr="004C2610">
        <w:rPr>
          <w:color w:val="0070C0"/>
          <w:sz w:val="28"/>
          <w:szCs w:val="28"/>
        </w:rPr>
        <w:t xml:space="preserve">А самое главное для ребенка в этом возрасте – это игра. </w:t>
      </w:r>
      <w:r>
        <w:rPr>
          <w:sz w:val="28"/>
          <w:szCs w:val="28"/>
        </w:rPr>
        <w:t xml:space="preserve">Самое лучшее, что мы можем сделать для развития своих детей – не мешать им играть. Иногда участвовать в играх, иногда превращать в игру домашние дела или прогулки, иногда просто не трогать его, если он увлечен. Не стремиться «занять» ребенка – пусть поскучает, помечтает, пусть не спеша понаблюдает за муравьем или покидает камешки в пруд. Это не баловство, не пустое времяпрепровождение – это таинство развития. </w:t>
      </w:r>
    </w:p>
    <w:p w:rsidR="00847C7E" w:rsidRDefault="00AA0B2A" w:rsidP="004C2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родители должны быть </w:t>
      </w:r>
      <w:r w:rsidR="000A275E">
        <w:rPr>
          <w:sz w:val="28"/>
          <w:szCs w:val="28"/>
        </w:rPr>
        <w:t>«</w:t>
      </w:r>
      <w:r>
        <w:rPr>
          <w:sz w:val="28"/>
          <w:szCs w:val="28"/>
        </w:rPr>
        <w:t>рядом</w:t>
      </w:r>
      <w:r w:rsidR="000A275E">
        <w:rPr>
          <w:sz w:val="28"/>
          <w:szCs w:val="28"/>
        </w:rPr>
        <w:t>»</w:t>
      </w:r>
      <w:r>
        <w:rPr>
          <w:sz w:val="28"/>
          <w:szCs w:val="28"/>
        </w:rPr>
        <w:t>, может у ребенка появятся вопросы?….</w:t>
      </w:r>
    </w:p>
    <w:p w:rsidR="006B682E" w:rsidRPr="00A32041" w:rsidRDefault="006B682E" w:rsidP="006B682E">
      <w:pPr>
        <w:ind w:firstLine="284"/>
        <w:jc w:val="both"/>
        <w:rPr>
          <w:sz w:val="28"/>
          <w:szCs w:val="28"/>
        </w:rPr>
      </w:pPr>
    </w:p>
    <w:p w:rsidR="004B1762" w:rsidRDefault="004B1762" w:rsidP="004B1762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</w:rPr>
      </w:pPr>
      <w:r w:rsidRPr="001C6A4C">
        <w:rPr>
          <w:b/>
          <w:i/>
          <w:color w:val="0070C0"/>
          <w:sz w:val="28"/>
        </w:rPr>
        <w:t xml:space="preserve">Материалы подготовила </w:t>
      </w:r>
      <w:r>
        <w:rPr>
          <w:b/>
          <w:i/>
          <w:color w:val="0070C0"/>
          <w:sz w:val="28"/>
          <w:szCs w:val="28"/>
        </w:rPr>
        <w:t xml:space="preserve">учитель-дефектолог </w:t>
      </w:r>
      <w:r w:rsidRPr="001C6A4C">
        <w:rPr>
          <w:b/>
          <w:i/>
          <w:color w:val="0070C0"/>
          <w:sz w:val="28"/>
          <w:szCs w:val="28"/>
        </w:rPr>
        <w:t xml:space="preserve"> </w:t>
      </w:r>
      <w:r w:rsidRPr="001C6A4C">
        <w:rPr>
          <w:b/>
          <w:i/>
          <w:color w:val="0070C0"/>
          <w:sz w:val="28"/>
        </w:rPr>
        <w:t xml:space="preserve">консультационного центра: </w:t>
      </w:r>
    </w:p>
    <w:p w:rsidR="004B1762" w:rsidRPr="001C6A4C" w:rsidRDefault="004B1762" w:rsidP="004B1762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  <w:szCs w:val="28"/>
        </w:rPr>
      </w:pPr>
      <w:proofErr w:type="spellStart"/>
      <w:r>
        <w:rPr>
          <w:b/>
          <w:i/>
          <w:color w:val="0070C0"/>
          <w:sz w:val="28"/>
        </w:rPr>
        <w:t>Брылина</w:t>
      </w:r>
      <w:proofErr w:type="spellEnd"/>
      <w:r>
        <w:rPr>
          <w:b/>
          <w:i/>
          <w:color w:val="0070C0"/>
          <w:sz w:val="28"/>
        </w:rPr>
        <w:t xml:space="preserve"> Елена Николаевна</w:t>
      </w:r>
    </w:p>
    <w:p w:rsidR="00025C32" w:rsidRPr="00A32041" w:rsidRDefault="00025C32" w:rsidP="00025C32">
      <w:pPr>
        <w:jc w:val="both"/>
        <w:rPr>
          <w:sz w:val="28"/>
          <w:szCs w:val="28"/>
        </w:rPr>
      </w:pPr>
    </w:p>
    <w:sectPr w:rsidR="00025C32" w:rsidRPr="00A32041" w:rsidSect="00E814EE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8D7"/>
    <w:multiLevelType w:val="hybridMultilevel"/>
    <w:tmpl w:val="3FC032DE"/>
    <w:lvl w:ilvl="0" w:tplc="DB7E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A1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4C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F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45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9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9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0A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E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30D"/>
    <w:multiLevelType w:val="hybridMultilevel"/>
    <w:tmpl w:val="8C9A9C50"/>
    <w:lvl w:ilvl="0" w:tplc="5AA4B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C4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E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F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67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25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9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43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84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E4"/>
    <w:multiLevelType w:val="hybridMultilevel"/>
    <w:tmpl w:val="A86E3502"/>
    <w:lvl w:ilvl="0" w:tplc="05C8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5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C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9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E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B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A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448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871062"/>
    <w:multiLevelType w:val="hybridMultilevel"/>
    <w:tmpl w:val="7DE2D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1D018F"/>
    <w:multiLevelType w:val="hybridMultilevel"/>
    <w:tmpl w:val="FEF81A8A"/>
    <w:lvl w:ilvl="0" w:tplc="8E04B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2F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049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22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48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2F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5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2B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63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0E8C"/>
    <w:multiLevelType w:val="hybridMultilevel"/>
    <w:tmpl w:val="79424A34"/>
    <w:lvl w:ilvl="0" w:tplc="3174B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4C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A8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D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F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4F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A0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8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05D6A"/>
    <w:multiLevelType w:val="hybridMultilevel"/>
    <w:tmpl w:val="D78EEEEC"/>
    <w:lvl w:ilvl="0" w:tplc="879CF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D6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AB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2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D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6A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F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6B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9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552AF"/>
    <w:multiLevelType w:val="hybridMultilevel"/>
    <w:tmpl w:val="775096D2"/>
    <w:lvl w:ilvl="0" w:tplc="94087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8BD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9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A8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A9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EF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4C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0F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6F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D53BE"/>
    <w:multiLevelType w:val="hybridMultilevel"/>
    <w:tmpl w:val="EA5C6A10"/>
    <w:lvl w:ilvl="0" w:tplc="7A6A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A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D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3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08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5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0A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0466F2"/>
    <w:multiLevelType w:val="hybridMultilevel"/>
    <w:tmpl w:val="1C3EE722"/>
    <w:lvl w:ilvl="0" w:tplc="B9D25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6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AC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70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07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C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00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E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6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107122"/>
    <w:multiLevelType w:val="hybridMultilevel"/>
    <w:tmpl w:val="A09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DE7"/>
    <w:multiLevelType w:val="hybridMultilevel"/>
    <w:tmpl w:val="9EFCB558"/>
    <w:lvl w:ilvl="0" w:tplc="639E2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A4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45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9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C1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E2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2C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64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7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1178D3"/>
    <w:multiLevelType w:val="hybridMultilevel"/>
    <w:tmpl w:val="EF0E96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4"/>
    <w:rsid w:val="000156E1"/>
    <w:rsid w:val="00025C32"/>
    <w:rsid w:val="00052FBA"/>
    <w:rsid w:val="0006133D"/>
    <w:rsid w:val="0006429C"/>
    <w:rsid w:val="00065968"/>
    <w:rsid w:val="000811D0"/>
    <w:rsid w:val="000A23CC"/>
    <w:rsid w:val="000A275E"/>
    <w:rsid w:val="000C7D0B"/>
    <w:rsid w:val="000E75C8"/>
    <w:rsid w:val="00102B86"/>
    <w:rsid w:val="001079D3"/>
    <w:rsid w:val="0015457B"/>
    <w:rsid w:val="0016080D"/>
    <w:rsid w:val="00170C44"/>
    <w:rsid w:val="00176466"/>
    <w:rsid w:val="001A78D0"/>
    <w:rsid w:val="001B2992"/>
    <w:rsid w:val="001B2E81"/>
    <w:rsid w:val="00226F45"/>
    <w:rsid w:val="00270767"/>
    <w:rsid w:val="00291FF9"/>
    <w:rsid w:val="002D38DF"/>
    <w:rsid w:val="002F0FB8"/>
    <w:rsid w:val="002F2F59"/>
    <w:rsid w:val="00311A58"/>
    <w:rsid w:val="00335DF3"/>
    <w:rsid w:val="003A1619"/>
    <w:rsid w:val="003B416B"/>
    <w:rsid w:val="003C5DB1"/>
    <w:rsid w:val="003D1505"/>
    <w:rsid w:val="003F4790"/>
    <w:rsid w:val="004444F2"/>
    <w:rsid w:val="00465FE9"/>
    <w:rsid w:val="004B1762"/>
    <w:rsid w:val="004C2610"/>
    <w:rsid w:val="004E60FF"/>
    <w:rsid w:val="004F2F28"/>
    <w:rsid w:val="004F399C"/>
    <w:rsid w:val="005263CC"/>
    <w:rsid w:val="00526EF8"/>
    <w:rsid w:val="00534CAA"/>
    <w:rsid w:val="00557E62"/>
    <w:rsid w:val="0059321A"/>
    <w:rsid w:val="005A38D6"/>
    <w:rsid w:val="005B3554"/>
    <w:rsid w:val="006123CA"/>
    <w:rsid w:val="0061620C"/>
    <w:rsid w:val="00642057"/>
    <w:rsid w:val="00656003"/>
    <w:rsid w:val="006A582F"/>
    <w:rsid w:val="006B682E"/>
    <w:rsid w:val="006C338D"/>
    <w:rsid w:val="006C677A"/>
    <w:rsid w:val="006D6FB2"/>
    <w:rsid w:val="006F02A1"/>
    <w:rsid w:val="006F3009"/>
    <w:rsid w:val="00714860"/>
    <w:rsid w:val="007430B2"/>
    <w:rsid w:val="007C094F"/>
    <w:rsid w:val="007D0F09"/>
    <w:rsid w:val="007D54C5"/>
    <w:rsid w:val="007E5A1D"/>
    <w:rsid w:val="007F4016"/>
    <w:rsid w:val="00847C7E"/>
    <w:rsid w:val="0087106F"/>
    <w:rsid w:val="008D301A"/>
    <w:rsid w:val="008D6750"/>
    <w:rsid w:val="00904F3E"/>
    <w:rsid w:val="00914352"/>
    <w:rsid w:val="0092481B"/>
    <w:rsid w:val="00946EDD"/>
    <w:rsid w:val="009844BC"/>
    <w:rsid w:val="009860F8"/>
    <w:rsid w:val="00986987"/>
    <w:rsid w:val="009A0F15"/>
    <w:rsid w:val="00A02C52"/>
    <w:rsid w:val="00A22009"/>
    <w:rsid w:val="00A32041"/>
    <w:rsid w:val="00A708A2"/>
    <w:rsid w:val="00A72787"/>
    <w:rsid w:val="00A73239"/>
    <w:rsid w:val="00A7519E"/>
    <w:rsid w:val="00A821F4"/>
    <w:rsid w:val="00AA0B2A"/>
    <w:rsid w:val="00AE5DFD"/>
    <w:rsid w:val="00AE7772"/>
    <w:rsid w:val="00AF1893"/>
    <w:rsid w:val="00B11B7A"/>
    <w:rsid w:val="00B46BDC"/>
    <w:rsid w:val="00B54099"/>
    <w:rsid w:val="00B76D97"/>
    <w:rsid w:val="00BA767E"/>
    <w:rsid w:val="00BE2750"/>
    <w:rsid w:val="00BE5662"/>
    <w:rsid w:val="00C008ED"/>
    <w:rsid w:val="00C23EF0"/>
    <w:rsid w:val="00C43453"/>
    <w:rsid w:val="00C442E1"/>
    <w:rsid w:val="00C446DA"/>
    <w:rsid w:val="00C60512"/>
    <w:rsid w:val="00C66E2C"/>
    <w:rsid w:val="00CA28D0"/>
    <w:rsid w:val="00CC2E72"/>
    <w:rsid w:val="00CC5D91"/>
    <w:rsid w:val="00D10D0A"/>
    <w:rsid w:val="00D42223"/>
    <w:rsid w:val="00D436BF"/>
    <w:rsid w:val="00D62C9B"/>
    <w:rsid w:val="00DD759F"/>
    <w:rsid w:val="00DE2C08"/>
    <w:rsid w:val="00E06CE4"/>
    <w:rsid w:val="00E11CA9"/>
    <w:rsid w:val="00E23125"/>
    <w:rsid w:val="00E272E2"/>
    <w:rsid w:val="00E814EE"/>
    <w:rsid w:val="00E84FC6"/>
    <w:rsid w:val="00ED16D8"/>
    <w:rsid w:val="00F02FE1"/>
    <w:rsid w:val="00F11CCD"/>
    <w:rsid w:val="00F6616E"/>
    <w:rsid w:val="00F73622"/>
    <w:rsid w:val="00F77949"/>
    <w:rsid w:val="00F831C1"/>
    <w:rsid w:val="00F84B65"/>
    <w:rsid w:val="00F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B5C0-A980-4096-B797-DC35AC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10D0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2</cp:revision>
  <dcterms:created xsi:type="dcterms:W3CDTF">2021-12-06T18:15:00Z</dcterms:created>
  <dcterms:modified xsi:type="dcterms:W3CDTF">2021-12-06T18:15:00Z</dcterms:modified>
</cp:coreProperties>
</file>