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5" w:rsidRDefault="007C6FA5" w:rsidP="007C6FA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441607E1" wp14:editId="1C392113">
            <wp:extent cx="1352550" cy="1857375"/>
            <wp:effectExtent l="0" t="0" r="0" b="9525"/>
            <wp:docPr id="1" name="Рисунок 1" descr="hello_html_m4f80b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4f80bb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FA5" w:rsidRDefault="007C6FA5" w:rsidP="007C6FA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ПЛАЧЕ</w:t>
      </w:r>
    </w:p>
    <w:p w:rsidR="007C6FA5" w:rsidRPr="00477847" w:rsidRDefault="007C6FA5" w:rsidP="00477847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477847">
        <w:rPr>
          <w:color w:val="000000"/>
          <w:sz w:val="28"/>
          <w:szCs w:val="28"/>
        </w:rPr>
        <w:t xml:space="preserve">Слезы — это способ выплеснуть свои чувства, и не следует сразу начинать успокаивать человека, если он плачет. Но, с другой стороны, находиться рядом с плачущим человеком и не пытаться помочь ему – тоже неправильно. </w:t>
      </w:r>
    </w:p>
    <w:p w:rsidR="007C6FA5" w:rsidRPr="00477847" w:rsidRDefault="007C6FA5" w:rsidP="00477847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477847">
        <w:rPr>
          <w:color w:val="000000"/>
          <w:sz w:val="28"/>
          <w:szCs w:val="28"/>
        </w:rPr>
        <w:t xml:space="preserve">В чем же должна заключаться помощь? Хорошо, если вы сможете выразить человеку свою поддержку и сочувствие. Не обязательно делать это словами. Можно просто сесть рядом, приобнять человека, поглаживая по голове и спине, дать ему почувствовать, что вы рядом с ним, что вы сочувствуете и сопереживаете ему. Помните выражения «поплакать на плече», «поплакать в жилетку» — это именно об этом. </w:t>
      </w:r>
    </w:p>
    <w:p w:rsidR="007C6FA5" w:rsidRPr="00477847" w:rsidRDefault="007C6FA5" w:rsidP="00477847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477847">
        <w:rPr>
          <w:color w:val="000000"/>
          <w:sz w:val="28"/>
          <w:szCs w:val="28"/>
        </w:rPr>
        <w:t xml:space="preserve">Можно держать человека за руку. </w:t>
      </w:r>
      <w:proofErr w:type="gramStart"/>
      <w:r w:rsidRPr="00477847">
        <w:rPr>
          <w:color w:val="000000"/>
          <w:sz w:val="28"/>
          <w:szCs w:val="28"/>
        </w:rPr>
        <w:t>Иногда протянутая рука помощи значит</w:t>
      </w:r>
      <w:proofErr w:type="gramEnd"/>
      <w:r w:rsidRPr="00477847">
        <w:rPr>
          <w:color w:val="000000"/>
          <w:sz w:val="28"/>
          <w:szCs w:val="28"/>
        </w:rPr>
        <w:t xml:space="preserve"> гораздо больше, чем сотни сказанных слов.</w:t>
      </w:r>
    </w:p>
    <w:p w:rsidR="007C6FA5" w:rsidRDefault="007C6FA5" w:rsidP="007C6FA5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:rsidR="00715B27" w:rsidRDefault="00715B27"/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1"/>
    <w:rsid w:val="00477847"/>
    <w:rsid w:val="00715B27"/>
    <w:rsid w:val="007C6FA5"/>
    <w:rsid w:val="00B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B11A-8FEA-4A45-B05C-4D58658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2019-03-28T08:36:00Z</dcterms:created>
  <dcterms:modified xsi:type="dcterms:W3CDTF">2019-03-28T08:45:00Z</dcterms:modified>
</cp:coreProperties>
</file>