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A57" w:rsidRDefault="00844A57" w:rsidP="00152D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C1F">
        <w:rPr>
          <w:rStyle w:val="a6"/>
          <w:rFonts w:ascii="Times New Roman" w:hAnsi="Times New Roman" w:cs="Times New Roman"/>
          <w:color w:val="000000"/>
          <w:sz w:val="28"/>
          <w:szCs w:val="28"/>
        </w:rPr>
        <w:t>Бытовые навыки</w:t>
      </w:r>
      <w:r w:rsidRPr="00C82C1F">
        <w:rPr>
          <w:rFonts w:ascii="Times New Roman" w:hAnsi="Times New Roman" w:cs="Times New Roman"/>
          <w:color w:val="000000"/>
          <w:sz w:val="28"/>
          <w:szCs w:val="28"/>
        </w:rPr>
        <w:t> — это уход за собой и окружающей средой (уборка помещения, уход за одеждой, приготовление пищи</w:t>
      </w:r>
      <w:r w:rsidR="00F32E3C" w:rsidRPr="00C82C1F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C82C1F" w:rsidRDefault="00C82C1F" w:rsidP="00152D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82C1F" w:rsidRPr="00C82C1F" w:rsidRDefault="00C82C1F" w:rsidP="00152DE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3673B2" wp14:editId="7D37FAAA">
            <wp:extent cx="2790701" cy="1861956"/>
            <wp:effectExtent l="0" t="0" r="0" b="508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603" cy="187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E3C" w:rsidRPr="00C82C1F" w:rsidRDefault="00F32E3C" w:rsidP="00152D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2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социально-бытовые навыки входят: </w:t>
      </w:r>
    </w:p>
    <w:p w:rsidR="00F32E3C" w:rsidRPr="00C82C1F" w:rsidRDefault="00F32E3C" w:rsidP="00152D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C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89F6DD" wp14:editId="61ED6549">
            <wp:extent cx="152400" cy="152400"/>
            <wp:effectExtent l="0" t="0" r="0" b="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Навыки личной гигиены</w:t>
      </w:r>
      <w:r w:rsidRPr="00C82C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2C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D04E54" wp14:editId="4D17263D">
            <wp:extent cx="152400" cy="152400"/>
            <wp:effectExtent l="0" t="0" r="0" b="0"/>
            <wp:docPr id="5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Навыки поведения за столом (организация места, правильное положения ложки в руках, самостоятельный прием пищи и т.д.)</w:t>
      </w:r>
      <w:r w:rsidRPr="00C82C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2C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59E8C0" wp14:editId="0401B2B4">
            <wp:extent cx="152400" cy="152400"/>
            <wp:effectExtent l="0" t="0" r="0" b="0"/>
            <wp:docPr id="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Одежда (отношения к одежде)</w:t>
      </w:r>
      <w:r w:rsidRPr="00C82C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2C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42C75F" wp14:editId="2BFA4483">
            <wp:extent cx="152400" cy="152400"/>
            <wp:effectExtent l="0" t="0" r="0" b="0"/>
            <wp:docPr id="7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Безопасность</w:t>
      </w:r>
      <w:r w:rsidRPr="00C82C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2C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E75523" wp14:editId="2A1E9394">
            <wp:extent cx="152400" cy="152400"/>
            <wp:effectExtent l="0" t="0" r="0" b="0"/>
            <wp:docPr id="8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Навыки помощи по дому</w:t>
      </w:r>
      <w:r w:rsidRPr="00C82C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2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(убрать свои игрушки, накрыть на стол, убрать со стола и т.д.)</w:t>
      </w:r>
    </w:p>
    <w:p w:rsidR="00F32E3C" w:rsidRPr="000E1190" w:rsidRDefault="00F32E3C" w:rsidP="00152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11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Некоторые особенности социально-бытового развития детей 1,5 лет:</w:t>
      </w:r>
    </w:p>
    <w:p w:rsidR="00F32E3C" w:rsidRPr="000E1190" w:rsidRDefault="00F32E3C" w:rsidP="00152DE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11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Совершенствуется самостоятельность</w:t>
      </w:r>
      <w:r w:rsidRPr="000E11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 предметно-игровой деятельности и самообслуживании. Ребёнок постепенно овладевает умением </w:t>
      </w:r>
      <w:r w:rsidRPr="000E11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самостоятельно есть любую пищу, умываться и мыть руки, ходить в туалет на горшок, приобретает навыки опрятности и аккуратности.</w:t>
      </w:r>
      <w:r w:rsidRPr="00C82C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32E3C" w:rsidRPr="000E1190" w:rsidRDefault="00F32E3C" w:rsidP="00152DE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11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Ребёнок пытается подражать поведению взрослых</w:t>
      </w:r>
      <w:r w:rsidRPr="000E11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Например, если мама вытирает пыль или моет посуду, то ему тоже хочется взять тряпку или губку, если папа забивает гвозди, малыш тянется к молотку. </w:t>
      </w:r>
      <w:r w:rsidRPr="00C82C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32E3C" w:rsidRPr="000E1190" w:rsidRDefault="00F32E3C" w:rsidP="00152DE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11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Ребёнок умеет снимать с себя некоторые предметы одежды</w:t>
      </w:r>
      <w:r w:rsidRPr="000E11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например, шапку, носочки, расстёгнутые туфли или кофту. </w:t>
      </w:r>
      <w:r w:rsidRPr="00C82C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32E3C" w:rsidRPr="000E1190" w:rsidRDefault="00F32E3C" w:rsidP="00152DE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11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Малыш самостоятельно пьёт из чашки</w:t>
      </w:r>
      <w:r w:rsidRPr="000E11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Pr="00C82C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32E3C" w:rsidRPr="000E1190" w:rsidRDefault="00F32E3C" w:rsidP="00152DE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11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Умеет держать ложку</w:t>
      </w:r>
      <w:r w:rsidRPr="000E11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правда, в кулачке, — </w:t>
      </w:r>
      <w:r w:rsidRPr="000E11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сам ест пюре, пытается есть жидкую пищу</w:t>
      </w:r>
      <w:r w:rsidRPr="00C82C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32E3C" w:rsidRPr="000E1190" w:rsidRDefault="00F32E3C" w:rsidP="00152DE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11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Любит умываться</w:t>
      </w:r>
      <w:r w:rsidRPr="000E11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сам подставляет ладошки под воду, пробует вытираться полотенцем. </w:t>
      </w:r>
    </w:p>
    <w:p w:rsidR="00F32E3C" w:rsidRPr="00C82C1F" w:rsidRDefault="00F32E3C" w:rsidP="00152DE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11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Пытается сообщить звуками или жестами о своих физиологических потребностях</w:t>
      </w:r>
      <w:r w:rsidRPr="00C82C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любит ходить неопрятным.</w:t>
      </w:r>
    </w:p>
    <w:p w:rsidR="00F32E3C" w:rsidRPr="000E1190" w:rsidRDefault="00F32E3C" w:rsidP="00152DE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11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Полуторагодовалый ребёнок уже может самостоятельно убирать за собой игрушки</w:t>
      </w:r>
      <w:r w:rsidRPr="00C82C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знает место их хранения.</w:t>
      </w:r>
    </w:p>
    <w:p w:rsidR="00F32E3C" w:rsidRPr="00C82C1F" w:rsidRDefault="00F32E3C" w:rsidP="00152DE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11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этом возрасте можно прививать первые навыки чистки зубов</w:t>
      </w:r>
      <w:r w:rsidRPr="000E11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конечно, без использования пасты.</w:t>
      </w:r>
    </w:p>
    <w:p w:rsidR="00C82C1F" w:rsidRDefault="00C82C1F" w:rsidP="00152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462E0DFA" wp14:editId="6FDB0204">
            <wp:simplePos x="0" y="0"/>
            <wp:positionH relativeFrom="column">
              <wp:posOffset>1061720</wp:posOffset>
            </wp:positionH>
            <wp:positionV relativeFrom="paragraph">
              <wp:posOffset>97155</wp:posOffset>
            </wp:positionV>
            <wp:extent cx="1113790" cy="1112520"/>
            <wp:effectExtent l="0" t="0" r="0" b="0"/>
            <wp:wrapTight wrapText="bothSides">
              <wp:wrapPolygon edited="0">
                <wp:start x="0" y="0"/>
                <wp:lineTo x="0" y="21082"/>
                <wp:lineTo x="21058" y="21082"/>
                <wp:lineTo x="21058" y="0"/>
                <wp:lineTo x="0" y="0"/>
              </wp:wrapPolygon>
            </wp:wrapTight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2C1F" w:rsidRDefault="00C82C1F" w:rsidP="00152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82C1F" w:rsidRDefault="00C82C1F" w:rsidP="00152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82C1F" w:rsidRDefault="00C82C1F" w:rsidP="00152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82C1F" w:rsidRDefault="00C82C1F" w:rsidP="00152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82C1F" w:rsidRDefault="00C82C1F" w:rsidP="00152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32E3C" w:rsidRPr="00C82C1F" w:rsidRDefault="00F32E3C" w:rsidP="00152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2C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полтора года у ребенка появляется желание все делать самостоятельно</w:t>
      </w:r>
      <w:r w:rsidRPr="00C82C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Он пытается подражать действиям взрослого: мама моет полы, ребенок, пытается тереть тряпочкой пол, папа забивает гвозди, ребенок, тоже пытается это повторить, так же интерес к протиранию пыли, развешиванию мокрого белья, подметанию полу и многое другое. </w:t>
      </w:r>
      <w:r w:rsidRPr="00C82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Прививайте ребенку бытовые навыки, помогая маме по хозяйству, а папе помогая выполнять мужские обязанности по дому. Дети при этом чувствуют себя </w:t>
      </w:r>
      <w:proofErr w:type="gramStart"/>
      <w:r w:rsidRPr="00C82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взрослыми</w:t>
      </w:r>
      <w:proofErr w:type="gramEnd"/>
      <w:r w:rsidRPr="00C82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особенно охотно все выполняют. Развивая таким образом ценностное отношение к труду.</w:t>
      </w:r>
    </w:p>
    <w:p w:rsidR="00F32E3C" w:rsidRPr="00C82C1F" w:rsidRDefault="00F32E3C" w:rsidP="00152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2C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этот момент очень важно родителям поддержать этот интерес и дать возможность на доступном уровне присоединиться к уходу за домом и самостоятельности. </w:t>
      </w:r>
    </w:p>
    <w:p w:rsidR="00F32E3C" w:rsidRPr="000E1190" w:rsidRDefault="00F32E3C" w:rsidP="00152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11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Для развития ребёнка в бытовом плане можно вовлекать его в домашние дела</w:t>
      </w:r>
      <w:r w:rsidRPr="000E11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Это позволит развить когнитивные способности, крупную и </w:t>
      </w:r>
      <w:r w:rsidRPr="000E11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мелкую моторику, тренировать память. Например, можно предложить ребёнку:</w:t>
      </w:r>
    </w:p>
    <w:p w:rsidR="00F32E3C" w:rsidRPr="000E1190" w:rsidRDefault="00F32E3C" w:rsidP="00152DE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11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доставать или загружать бельё в стиральную машину;</w:t>
      </w:r>
      <w:r w:rsidRPr="00C82C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32E3C" w:rsidRPr="000E1190" w:rsidRDefault="00F32E3C" w:rsidP="00152DE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11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относить мусор в ведро по просьбе;</w:t>
      </w:r>
      <w:r w:rsidRPr="00C82C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32E3C" w:rsidRPr="000E1190" w:rsidRDefault="00F32E3C" w:rsidP="00152DE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11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раскладывать столовые приборы по группам: ложки, вилки, ножи; </w:t>
      </w:r>
      <w:r w:rsidRPr="00C82C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32E3C" w:rsidRPr="000E1190" w:rsidRDefault="00F32E3C" w:rsidP="00152DE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11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готовить еду вместе с родителями: что-то перекладывать, насыпать, размешивать ложкой, наливать, месить тесто; </w:t>
      </w:r>
      <w:r w:rsidRPr="00C82C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32E3C" w:rsidRPr="000E1190" w:rsidRDefault="00F32E3C" w:rsidP="00152DE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11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разбирать и раскладывать по местам покупки из пакета;</w:t>
      </w:r>
      <w:r w:rsidRPr="00C82C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32E3C" w:rsidRPr="000E1190" w:rsidRDefault="00F32E3C" w:rsidP="00152DE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11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выполнять просьбы вроде «Пожалуйста, подай мне яблоко».</w:t>
      </w:r>
      <w:r w:rsidRPr="00C82C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32E3C" w:rsidRPr="000E1190" w:rsidRDefault="00F32E3C" w:rsidP="00152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11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Также можно показать ребёнку правильную модель поведения</w:t>
      </w:r>
      <w:r w:rsidRPr="000E11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Например, убирать постель вместе, показывать, как мыть посуду. </w:t>
      </w:r>
      <w:r w:rsidRPr="00C82C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32E3C" w:rsidRPr="00C82C1F" w:rsidRDefault="00F32E3C" w:rsidP="00152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11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Ещё один способ — устроить игру</w:t>
      </w:r>
      <w:r w:rsidRPr="000E11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F32E3C" w:rsidRPr="00C82C1F" w:rsidRDefault="00F32E3C" w:rsidP="00152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2C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 играть на кухне, во время уборки дома.</w:t>
      </w:r>
    </w:p>
    <w:p w:rsidR="00F32E3C" w:rsidRPr="00844A57" w:rsidRDefault="00F32E3C" w:rsidP="00152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A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Итак, например, </w:t>
      </w:r>
      <w:r w:rsidRPr="00C82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печем пирожки </w:t>
      </w:r>
      <w:r w:rsidRPr="00844A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ребёнком.</w:t>
      </w:r>
    </w:p>
    <w:p w:rsidR="00F32E3C" w:rsidRPr="00844A57" w:rsidRDefault="00F32E3C" w:rsidP="00152DE7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Здорово, если малыш сам проявил инициативу. </w:t>
      </w:r>
    </w:p>
    <w:p w:rsidR="00F32E3C" w:rsidRPr="00C82C1F" w:rsidRDefault="00F32E3C" w:rsidP="00152DE7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Рассказывая, </w:t>
      </w:r>
      <w:r w:rsidRPr="00C82C1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кладем в тесто, мы развиваем новые понятия и слова.</w:t>
      </w:r>
    </w:p>
    <w:p w:rsidR="00F32E3C" w:rsidRPr="00844A57" w:rsidRDefault="00F32E3C" w:rsidP="00152DE7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C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ребенок сам насыпа</w:t>
      </w:r>
      <w:r w:rsidR="00C82C1F" w:rsidRPr="00C82C1F">
        <w:rPr>
          <w:rFonts w:ascii="Times New Roman" w:eastAsia="Times New Roman" w:hAnsi="Times New Roman" w:cs="Times New Roman"/>
          <w:sz w:val="28"/>
          <w:szCs w:val="28"/>
          <w:lang w:eastAsia="ru-RU"/>
        </w:rPr>
        <w:t>ет, например, ложкой муку, сахар</w:t>
      </w:r>
      <w:r w:rsidRPr="00C82C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82C1F" w:rsidRPr="00C82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лепит сам пирожки, </w:t>
      </w:r>
      <w:r w:rsidRPr="00C82C1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развивает его мелкую моторику.</w:t>
      </w:r>
    </w:p>
    <w:p w:rsidR="00F32E3C" w:rsidRPr="00C82C1F" w:rsidRDefault="00C82C1F" w:rsidP="00152DE7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C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Можно повторять</w:t>
      </w:r>
      <w:r w:rsidR="00F32E3C" w:rsidRPr="0084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формы, счёт, понятия «больше-меньше», «много-мало</w:t>
      </w:r>
      <w:r w:rsidR="00F32E3C" w:rsidRPr="00C82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«один-много», изучаем предлоги, </w:t>
      </w:r>
    </w:p>
    <w:p w:rsidR="00F32E3C" w:rsidRPr="00844A57" w:rsidRDefault="00F32E3C" w:rsidP="00152DE7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C1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Учим предлоги: сковородка НА плите, мы - ОКОЛО плиты, положи в, перед, за</w:t>
      </w:r>
      <w:r w:rsidRPr="00844A57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ребёнок ещё плохо знает предлоги, просим повторить. Если уже знаком с ними, то задаём вопросы.</w:t>
      </w:r>
    </w:p>
    <w:p w:rsidR="00F32E3C" w:rsidRPr="00844A57" w:rsidRDefault="00F32E3C" w:rsidP="00152DE7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Обогащаем речь. Рассказываем, какие у нас оладьи-ароматные, пышные, вкусные, сладкие. </w:t>
      </w:r>
    </w:p>
    <w:p w:rsidR="00F32E3C" w:rsidRPr="00844A57" w:rsidRDefault="00F32E3C" w:rsidP="00152DE7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Можем повторить правила этикета, т.е. используем слова «спасибо» и «пожалуйста». Как просить оладушек, </w:t>
      </w:r>
      <w:r w:rsidRPr="00C82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отвечать, когда тебе дали. </w:t>
      </w:r>
    </w:p>
    <w:p w:rsidR="00F32E3C" w:rsidRPr="000E1190" w:rsidRDefault="00F32E3C" w:rsidP="00152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32E3C" w:rsidRPr="00C82C1F" w:rsidRDefault="00F32E3C" w:rsidP="00152DE7">
      <w:pPr>
        <w:pStyle w:val="content--common-blockblock-3u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82C1F">
        <w:rPr>
          <w:sz w:val="28"/>
          <w:szCs w:val="28"/>
        </w:rPr>
        <w:t>Ещё мне кажется очень полезным </w:t>
      </w:r>
      <w:r w:rsidRPr="00C82C1F">
        <w:rPr>
          <w:b/>
          <w:bCs/>
          <w:sz w:val="28"/>
          <w:szCs w:val="28"/>
        </w:rPr>
        <w:t>разбирать покупки из продуктового магазина. </w:t>
      </w:r>
      <w:r w:rsidRPr="00C82C1F">
        <w:rPr>
          <w:sz w:val="28"/>
          <w:szCs w:val="28"/>
        </w:rPr>
        <w:t>Ведь детки буквально от года любят это делать. Обязательно проговариваем вслух, как называется каждый продукт, овощ, фрукт и т.д.</w:t>
      </w:r>
    </w:p>
    <w:p w:rsidR="00F32E3C" w:rsidRPr="00C82C1F" w:rsidRDefault="00F32E3C" w:rsidP="00152DE7">
      <w:pPr>
        <w:pStyle w:val="content--common-blockblock-3u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82C1F">
        <w:rPr>
          <w:sz w:val="28"/>
          <w:szCs w:val="28"/>
        </w:rPr>
        <w:t>Также с года - полутора можно озвучивать цвета при любой удобной возможности.</w:t>
      </w:r>
    </w:p>
    <w:p w:rsidR="00F32E3C" w:rsidRPr="00C82C1F" w:rsidRDefault="00F32E3C" w:rsidP="00152DE7">
      <w:pPr>
        <w:pStyle w:val="content--common-blockblock-3u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82C1F">
        <w:rPr>
          <w:b/>
          <w:bCs/>
          <w:sz w:val="28"/>
          <w:szCs w:val="28"/>
        </w:rPr>
        <w:t>Уборка поможет запомнить названия мебели, бытовой техники, научиться ориентироваться в квартире (полезно для пространственного мышления).</w:t>
      </w:r>
    </w:p>
    <w:p w:rsidR="00C11D32" w:rsidRPr="00C82C1F" w:rsidRDefault="00C11D32" w:rsidP="00152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936760" w:rsidRPr="00C11D32" w:rsidRDefault="00936760" w:rsidP="00152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z w:val="40"/>
          <w:szCs w:val="40"/>
          <w:lang w:eastAsia="ru-RU"/>
        </w:rPr>
      </w:pPr>
    </w:p>
    <w:p w:rsidR="00C11D32" w:rsidRPr="00C11D32" w:rsidRDefault="00C11D32" w:rsidP="00152DE7">
      <w:pPr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C11D32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МАДОУ № 133 города Тюмени</w:t>
      </w:r>
    </w:p>
    <w:p w:rsidR="00C11D32" w:rsidRPr="00C11D32" w:rsidRDefault="00C11D32" w:rsidP="00152DE7">
      <w:pPr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C11D32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Служба ранней помощи.</w:t>
      </w:r>
    </w:p>
    <w:p w:rsidR="00C11D32" w:rsidRPr="00C11D32" w:rsidRDefault="00C11D32" w:rsidP="00152DE7">
      <w:pPr>
        <w:tabs>
          <w:tab w:val="left" w:pos="0"/>
        </w:tabs>
        <w:ind w:left="720"/>
        <w:contextualSpacing/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</w:p>
    <w:p w:rsidR="00C11D32" w:rsidRPr="00C11D32" w:rsidRDefault="00C11D32" w:rsidP="00152DE7">
      <w:pPr>
        <w:tabs>
          <w:tab w:val="left" w:pos="0"/>
        </w:tabs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11D32" w:rsidRPr="00C11D32" w:rsidRDefault="00C11D32" w:rsidP="00152DE7">
      <w:pPr>
        <w:tabs>
          <w:tab w:val="left" w:pos="0"/>
        </w:tabs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11D32" w:rsidRPr="00C11D32" w:rsidRDefault="00C11D32" w:rsidP="00152DE7">
      <w:pPr>
        <w:tabs>
          <w:tab w:val="left" w:pos="0"/>
        </w:tabs>
        <w:ind w:left="720"/>
        <w:contextualSpacing/>
        <w:jc w:val="center"/>
        <w:rPr>
          <w:rFonts w:ascii="Times New Roman" w:hAnsi="Times New Roman" w:cs="Times New Roman"/>
          <w:color w:val="1F3864" w:themeColor="accent5" w:themeShade="80"/>
          <w:sz w:val="40"/>
          <w:szCs w:val="40"/>
        </w:rPr>
      </w:pPr>
    </w:p>
    <w:p w:rsidR="00936760" w:rsidRPr="00C11D32" w:rsidRDefault="00936760" w:rsidP="00152DE7">
      <w:pPr>
        <w:tabs>
          <w:tab w:val="left" w:pos="0"/>
        </w:tabs>
        <w:contextualSpacing/>
        <w:jc w:val="center"/>
        <w:rPr>
          <w:rFonts w:ascii="Times New Roman" w:hAnsi="Times New Roman" w:cs="Times New Roman"/>
          <w:color w:val="1F3864" w:themeColor="accent5" w:themeShade="80"/>
          <w:sz w:val="40"/>
          <w:szCs w:val="40"/>
        </w:rPr>
      </w:pPr>
      <w:r>
        <w:rPr>
          <w:rFonts w:ascii="Times New Roman" w:hAnsi="Times New Roman" w:cs="Times New Roman"/>
          <w:color w:val="1F3864" w:themeColor="accent5" w:themeShade="80"/>
          <w:sz w:val="40"/>
          <w:szCs w:val="40"/>
        </w:rPr>
        <w:t>Развитие социально-бытовых навыков у ребенка раннего возраста.</w:t>
      </w:r>
    </w:p>
    <w:p w:rsidR="00C11D32" w:rsidRPr="00C11D32" w:rsidRDefault="00152DE7" w:rsidP="00152DE7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DA05E69" wp14:editId="7C52BE87">
            <wp:simplePos x="0" y="0"/>
            <wp:positionH relativeFrom="column">
              <wp:posOffset>52309</wp:posOffset>
            </wp:positionH>
            <wp:positionV relativeFrom="paragraph">
              <wp:posOffset>286517</wp:posOffset>
            </wp:positionV>
            <wp:extent cx="2689860" cy="1792605"/>
            <wp:effectExtent l="0" t="0" r="0" b="0"/>
            <wp:wrapTight wrapText="bothSides">
              <wp:wrapPolygon edited="0">
                <wp:start x="0" y="0"/>
                <wp:lineTo x="0" y="21348"/>
                <wp:lineTo x="21416" y="21348"/>
                <wp:lineTo x="21416" y="0"/>
                <wp:lineTo x="0" y="0"/>
              </wp:wrapPolygon>
            </wp:wrapTight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1D32" w:rsidRPr="00C11D32" w:rsidRDefault="00C11D32" w:rsidP="00152DE7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1D32" w:rsidRPr="00C11D32" w:rsidRDefault="00C11D32" w:rsidP="00152DE7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2DE7" w:rsidRDefault="00152DE7" w:rsidP="00152DE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F4E79"/>
          <w:sz w:val="24"/>
          <w:szCs w:val="24"/>
          <w:lang w:eastAsia="ru-RU"/>
        </w:rPr>
      </w:pPr>
    </w:p>
    <w:p w:rsidR="00152DE7" w:rsidRDefault="00152DE7" w:rsidP="00152DE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F4E79"/>
          <w:sz w:val="24"/>
          <w:szCs w:val="24"/>
          <w:lang w:eastAsia="ru-RU"/>
        </w:rPr>
      </w:pPr>
    </w:p>
    <w:p w:rsidR="00C11D32" w:rsidRDefault="00C11D32" w:rsidP="00011DE4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/>
          <w:sz w:val="24"/>
          <w:szCs w:val="24"/>
          <w:lang w:eastAsia="ru-RU"/>
        </w:rPr>
      </w:pPr>
      <w:r w:rsidRPr="00C11D32">
        <w:rPr>
          <w:rFonts w:ascii="Times New Roman" w:eastAsia="Times New Roman" w:hAnsi="Times New Roman" w:cs="Times New Roman"/>
          <w:color w:val="1F4E79"/>
          <w:sz w:val="24"/>
          <w:szCs w:val="24"/>
          <w:lang w:eastAsia="ru-RU"/>
        </w:rPr>
        <w:t>Педагог-психолог Зырянова А. В.</w:t>
      </w:r>
    </w:p>
    <w:p w:rsidR="00152DE7" w:rsidRDefault="00152DE7" w:rsidP="00011DE4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/>
          <w:sz w:val="24"/>
          <w:szCs w:val="24"/>
          <w:lang w:eastAsia="ru-RU"/>
        </w:rPr>
      </w:pPr>
      <w:bookmarkStart w:id="0" w:name="_GoBack"/>
      <w:bookmarkEnd w:id="0"/>
    </w:p>
    <w:p w:rsidR="00152DE7" w:rsidRDefault="00152DE7" w:rsidP="00011DE4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/>
          <w:sz w:val="24"/>
          <w:szCs w:val="24"/>
          <w:lang w:eastAsia="ru-RU"/>
        </w:rPr>
      </w:pPr>
    </w:p>
    <w:p w:rsidR="00152DE7" w:rsidRDefault="00152DE7" w:rsidP="00011DE4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/>
          <w:sz w:val="24"/>
          <w:szCs w:val="24"/>
          <w:lang w:eastAsia="ru-RU"/>
        </w:rPr>
      </w:pPr>
    </w:p>
    <w:p w:rsidR="00152DE7" w:rsidRDefault="00152DE7" w:rsidP="00011DE4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/>
          <w:sz w:val="24"/>
          <w:szCs w:val="24"/>
          <w:lang w:eastAsia="ru-RU"/>
        </w:rPr>
      </w:pPr>
    </w:p>
    <w:p w:rsidR="00152DE7" w:rsidRDefault="00152DE7" w:rsidP="00152DE7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1F4E79"/>
          <w:sz w:val="24"/>
          <w:szCs w:val="24"/>
          <w:lang w:eastAsia="ru-RU"/>
        </w:rPr>
      </w:pPr>
    </w:p>
    <w:p w:rsidR="003B33C2" w:rsidRPr="00011DE4" w:rsidRDefault="00011DE4" w:rsidP="00011DE4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4E79"/>
          <w:sz w:val="24"/>
          <w:szCs w:val="24"/>
          <w:lang w:eastAsia="ru-RU"/>
        </w:rPr>
        <w:t xml:space="preserve">Тюмень, </w:t>
      </w:r>
      <w:r w:rsidR="00152DE7">
        <w:rPr>
          <w:rFonts w:ascii="Times New Roman" w:eastAsia="Times New Roman" w:hAnsi="Times New Roman" w:cs="Times New Roman"/>
          <w:color w:val="1F4E79"/>
          <w:sz w:val="24"/>
          <w:szCs w:val="24"/>
          <w:lang w:eastAsia="ru-RU"/>
        </w:rPr>
        <w:t>2025</w:t>
      </w:r>
      <w:r>
        <w:rPr>
          <w:rFonts w:ascii="Times New Roman" w:eastAsia="Times New Roman" w:hAnsi="Times New Roman" w:cs="Times New Roman"/>
          <w:color w:val="1F4E79"/>
          <w:sz w:val="24"/>
          <w:szCs w:val="24"/>
          <w:lang w:eastAsia="ru-RU"/>
        </w:rPr>
        <w:t xml:space="preserve"> год.</w:t>
      </w:r>
    </w:p>
    <w:sectPr w:rsidR="003B33C2" w:rsidRPr="00011DE4" w:rsidSect="00152DE7">
      <w:pgSz w:w="16838" w:h="11906" w:orient="landscape"/>
      <w:pgMar w:top="426" w:right="395" w:bottom="850" w:left="284" w:header="708" w:footer="708" w:gutter="0"/>
      <w:cols w:num="3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B69D6"/>
    <w:multiLevelType w:val="multilevel"/>
    <w:tmpl w:val="2BB2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1A0070"/>
    <w:multiLevelType w:val="hybridMultilevel"/>
    <w:tmpl w:val="33BC1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E4275"/>
    <w:multiLevelType w:val="hybridMultilevel"/>
    <w:tmpl w:val="64DCA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81049"/>
    <w:multiLevelType w:val="multilevel"/>
    <w:tmpl w:val="C1A8E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633114"/>
    <w:multiLevelType w:val="multilevel"/>
    <w:tmpl w:val="37343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247ECA"/>
    <w:multiLevelType w:val="multilevel"/>
    <w:tmpl w:val="DF209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0A404C"/>
    <w:multiLevelType w:val="hybridMultilevel"/>
    <w:tmpl w:val="E32C9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E0B2D"/>
    <w:multiLevelType w:val="multilevel"/>
    <w:tmpl w:val="0010B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E1760B"/>
    <w:multiLevelType w:val="hybridMultilevel"/>
    <w:tmpl w:val="C0AE5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2D13FE"/>
    <w:multiLevelType w:val="multilevel"/>
    <w:tmpl w:val="47CA9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6079AB"/>
    <w:multiLevelType w:val="hybridMultilevel"/>
    <w:tmpl w:val="B7A49B5C"/>
    <w:lvl w:ilvl="0" w:tplc="B8F8B4A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8"/>
  </w:num>
  <w:num w:numId="6">
    <w:abstractNumId w:val="10"/>
  </w:num>
  <w:num w:numId="7">
    <w:abstractNumId w:val="5"/>
  </w:num>
  <w:num w:numId="8">
    <w:abstractNumId w:val="3"/>
  </w:num>
  <w:num w:numId="9">
    <w:abstractNumId w:val="0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091"/>
    <w:rsid w:val="00011DE4"/>
    <w:rsid w:val="00082091"/>
    <w:rsid w:val="000E1190"/>
    <w:rsid w:val="00152DE7"/>
    <w:rsid w:val="00180652"/>
    <w:rsid w:val="003B33C2"/>
    <w:rsid w:val="0050101A"/>
    <w:rsid w:val="005066D0"/>
    <w:rsid w:val="00611529"/>
    <w:rsid w:val="00684803"/>
    <w:rsid w:val="006A6D52"/>
    <w:rsid w:val="006B3607"/>
    <w:rsid w:val="008058D1"/>
    <w:rsid w:val="00844A57"/>
    <w:rsid w:val="008D305D"/>
    <w:rsid w:val="00936760"/>
    <w:rsid w:val="00C11D32"/>
    <w:rsid w:val="00C82C1F"/>
    <w:rsid w:val="00D17D91"/>
    <w:rsid w:val="00F32E3C"/>
    <w:rsid w:val="00FA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9697A"/>
  <w15:chartTrackingRefBased/>
  <w15:docId w15:val="{9216EBAF-32E0-4905-BE00-9D6531E8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44A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6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B360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80652"/>
    <w:rPr>
      <w:color w:val="0000FF"/>
      <w:u w:val="single"/>
    </w:rPr>
  </w:style>
  <w:style w:type="paragraph" w:customStyle="1" w:styleId="content--common-blockblock-3u">
    <w:name w:val="content--common-block__block-3u"/>
    <w:basedOn w:val="a"/>
    <w:rsid w:val="00844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44A5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44A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52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52D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77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810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2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5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05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99783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12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84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8761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23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569157">
                              <w:marLeft w:val="0"/>
                              <w:marRight w:val="0"/>
                              <w:marTop w:val="6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386466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71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5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78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7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145786">
                              <w:marLeft w:val="0"/>
                              <w:marRight w:val="0"/>
                              <w:marTop w:val="6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715609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90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33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747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572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346426">
                              <w:marLeft w:val="0"/>
                              <w:marRight w:val="0"/>
                              <w:marTop w:val="6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558576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9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0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187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62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407372">
                              <w:marLeft w:val="0"/>
                              <w:marRight w:val="0"/>
                              <w:marTop w:val="6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316559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06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345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802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892061">
                              <w:marLeft w:val="0"/>
                              <w:marRight w:val="0"/>
                              <w:marTop w:val="6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691945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40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42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48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050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753486">
                              <w:marLeft w:val="0"/>
                              <w:marRight w:val="0"/>
                              <w:marTop w:val="6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556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2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80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24174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12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62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1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4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88027">
                      <w:marLeft w:val="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6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5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86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694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1446">
                      <w:marLeft w:val="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36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06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229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73937">
                      <w:marLeft w:val="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47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15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982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89634">
                      <w:marLeft w:val="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10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1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44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72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620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27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06176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8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6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2025-01-15T04:41:00Z</cp:lastPrinted>
  <dcterms:created xsi:type="dcterms:W3CDTF">2024-02-02T10:06:00Z</dcterms:created>
  <dcterms:modified xsi:type="dcterms:W3CDTF">2025-01-15T04:50:00Z</dcterms:modified>
</cp:coreProperties>
</file>