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C70" w:rsidRPr="00E04C70" w:rsidRDefault="00E04C70" w:rsidP="00E04C70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«Кораблики»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Запускать в тазике с водой бумажный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кораблик. Для того чтобы кораблик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двигался, нужно дуть на него не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торопясь (вытягивая губы трубочкой,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 надувая щеки).</w:t>
      </w:r>
    </w:p>
    <w:p w:rsidR="00E04C70" w:rsidRPr="00E04C70" w:rsidRDefault="00E04C70" w:rsidP="00E04C70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«Зверушки – путешественники»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Рассадите мелкие игрушки (например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игрушки из «киндер-сюрпризов») на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плавающие поверхности воды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«плотики» (различные поролоновые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губки, кусочки пенопласта). А теперь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отправляйте в плавание. Если игрушки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будут падать в воду, будите спасать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зверушек – путешественников обратно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плотики.</w:t>
      </w:r>
    </w:p>
    <w:p w:rsidR="00E04C70" w:rsidRPr="00E04C70" w:rsidRDefault="00E04C70" w:rsidP="00E04C70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«Игры с бельевыми прищепками»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Малыш может поиграть с цветными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прищепками, купаясь в ванной. Их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можно вылавливать из воды руками и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разными предметами: сачком, ложкой,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стаканчиком. Предложите выловить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прищепки определенного цвета,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например все красные, потом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поочередно, то одного цвета, то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другого. Покажите ребенку, как тремя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пальчиками можно прицепить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прищепку за веревочку, полотенце и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даже мамин халат.</w:t>
      </w:r>
    </w:p>
    <w:p w:rsidR="00905453" w:rsidRDefault="00905453" w:rsidP="009E12D7">
      <w:pPr>
        <w:widowControl w:val="0"/>
        <w:autoSpaceDE w:val="0"/>
        <w:autoSpaceDN w:val="0"/>
        <w:spacing w:after="0" w:line="24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905453" w:rsidRDefault="00905453" w:rsidP="009E12D7">
      <w:pPr>
        <w:widowControl w:val="0"/>
        <w:autoSpaceDE w:val="0"/>
        <w:autoSpaceDN w:val="0"/>
        <w:spacing w:after="0" w:line="24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E04C70" w:rsidRPr="00E04C70" w:rsidRDefault="00E04C70" w:rsidP="00E04C70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lastRenderedPageBreak/>
        <w:t>«Подводная Лодка»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Внутрь пластиковой бутылки с широким горлышком посадить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несколько зверушек из «киндер-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сюрпризов» и закрутить крышку,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бутылка превратится в замечательную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подводную лодку.</w:t>
      </w:r>
    </w:p>
    <w:p w:rsidR="00E04C70" w:rsidRPr="00E04C70" w:rsidRDefault="00E04C70" w:rsidP="00E04C70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«Тонет – не тонет»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Подберите любые предметы: камешки,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пуговицы, карандаши, пластиковые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крышки, пластмассовые и резиновые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игрушки и многое другое. Пусть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ребенок кидает предметы в воду.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Обращайте внимание маленького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экспериментатора на то, как «ведут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себя» в воде предметы (тонут или нет).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Называйте свойства предметов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(деревянный, железный, легкий,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тяжелый и пр.)</w:t>
      </w:r>
    </w:p>
    <w:p w:rsidR="00E04C70" w:rsidRPr="00E04C70" w:rsidRDefault="00E04C70" w:rsidP="00E04C70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«Поймай рыбку»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Предложите малышу поймать рыбок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(пластиковых), но не руками, а сачком.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удобства во время игры можно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использовать другую емкость с водой, в которую малыши помещают пойманных рыбок (ведь рыбки не могут жить без воды!).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124460</wp:posOffset>
                </wp:positionV>
                <wp:extent cx="3078480" cy="685800"/>
                <wp:effectExtent l="0" t="0" r="2667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BF1094" id="Прямоугольник 5" o:spid="_x0000_s1026" style="position:absolute;margin-left:-11.3pt;margin-top:9.8pt;width:242.4pt;height:54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" fillcolor="white [3201]" strokecolor="#4472c4 [3208]" strokeweight="1pt"/>
            </w:pict>
          </mc:Fallback>
        </mc:AlternateConten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</w:pPr>
      <w:r w:rsidRPr="00E04C70">
        <w:rPr>
          <w:rFonts w:ascii="TimesNewRoman,BoldItalic" w:eastAsia="Calibri" w:hAnsi="TimesNewRoman,BoldItalic" w:cs="TimesNewRoman,BoldItalic"/>
          <w:b/>
          <w:bCs/>
          <w:i/>
          <w:iCs/>
          <w:color w:val="0070C0"/>
          <w:sz w:val="28"/>
          <w:szCs w:val="28"/>
          <w:lang w:eastAsia="ru-RU"/>
        </w:rPr>
        <w:t>Пусть игра просто будет</w:t>
      </w:r>
      <w:r w:rsidRPr="00E04C70">
        <w:rPr>
          <w:rFonts w:ascii="Times New Roman" w:eastAsia="Calibri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!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ru-RU"/>
        </w:rPr>
      </w:pPr>
      <w:r w:rsidRPr="00E04C70">
        <w:rPr>
          <w:rFonts w:ascii="TimesNewRoman,BoldItalic" w:eastAsia="Calibri" w:hAnsi="TimesNewRoman,BoldItalic" w:cs="TimesNewRoman,BoldItalic"/>
          <w:b/>
          <w:bCs/>
          <w:i/>
          <w:iCs/>
          <w:color w:val="0070C0"/>
          <w:sz w:val="28"/>
          <w:szCs w:val="28"/>
          <w:lang w:eastAsia="ru-RU"/>
        </w:rPr>
        <w:t xml:space="preserve">Для малыша игра </w:t>
      </w:r>
      <w:r w:rsidRPr="00E04C70">
        <w:rPr>
          <w:rFonts w:ascii="Times New Roman" w:eastAsia="Calibri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– </w:t>
      </w:r>
      <w:r w:rsidRPr="00E04C70">
        <w:rPr>
          <w:rFonts w:ascii="TimesNewRoman,BoldItalic" w:eastAsia="Calibri" w:hAnsi="TimesNewRoman,BoldItalic" w:cs="TimesNewRoman,BoldItalic"/>
          <w:b/>
          <w:bCs/>
          <w:i/>
          <w:iCs/>
          <w:color w:val="0070C0"/>
          <w:sz w:val="28"/>
          <w:szCs w:val="28"/>
          <w:lang w:eastAsia="ru-RU"/>
        </w:rPr>
        <w:t>это жизнь</w:t>
      </w:r>
      <w:r w:rsidRPr="00E04C70">
        <w:rPr>
          <w:rFonts w:ascii="Times New Roman" w:eastAsia="Calibri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!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ru-RU"/>
        </w:rPr>
      </w:pPr>
    </w:p>
    <w:p w:rsidR="00AB02BD" w:rsidRDefault="00AB02BD" w:rsidP="00BC6211">
      <w:pPr>
        <w:widowControl w:val="0"/>
        <w:autoSpaceDE w:val="0"/>
        <w:autoSpaceDN w:val="0"/>
        <w:spacing w:after="0" w:line="240" w:lineRule="auto"/>
        <w:rPr>
          <w:color w:val="333333"/>
          <w:sz w:val="28"/>
          <w:szCs w:val="28"/>
          <w:shd w:val="clear" w:color="auto" w:fill="FFFFFF"/>
        </w:rPr>
      </w:pPr>
    </w:p>
    <w:p w:rsidR="009E12D7" w:rsidRPr="00AB02BD" w:rsidRDefault="00AB02BD" w:rsidP="009E1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</w:pPr>
      <w:r w:rsidRPr="00AB02B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lastRenderedPageBreak/>
        <w:t xml:space="preserve">МАДОУ Детский сад № </w:t>
      </w:r>
      <w:r w:rsidR="009E12D7" w:rsidRPr="00AB02BD"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  <w:t>133 города Тюмени</w:t>
      </w:r>
    </w:p>
    <w:p w:rsidR="009E12D7" w:rsidRPr="00AB02BD" w:rsidRDefault="009E12D7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</w:pPr>
      <w:r w:rsidRPr="00AB02BD"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  <w:t>Служба ранней помощи</w:t>
      </w: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Pr="00344898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200908" w:rsidRPr="002B44B2" w:rsidRDefault="00C13BA5" w:rsidP="00200908">
      <w:pPr>
        <w:jc w:val="center"/>
        <w:rPr>
          <w:rFonts w:ascii="Times New Roman" w:hAnsi="Times New Roman" w:cs="Times New Roman"/>
          <w:i/>
          <w:color w:val="2E74B5" w:themeColor="accent1" w:themeShade="BF"/>
          <w:sz w:val="14"/>
          <w:szCs w:val="40"/>
        </w:rPr>
      </w:pPr>
      <w:r w:rsidRPr="002B44B2">
        <w:rPr>
          <w:i/>
          <w:color w:val="0070C0"/>
          <w:sz w:val="36"/>
          <w:szCs w:val="40"/>
        </w:rPr>
        <w:t>«</w:t>
      </w:r>
      <w:r w:rsidR="00905453">
        <w:rPr>
          <w:rFonts w:ascii="Times New Roman" w:eastAsiaTheme="majorEastAsia" w:hAnsi="Times New Roman" w:cs="Times New Roman"/>
          <w:b/>
          <w:bCs/>
          <w:color w:val="2E74B5" w:themeColor="accent1" w:themeShade="BF"/>
          <w:kern w:val="24"/>
          <w:sz w:val="40"/>
          <w:szCs w:val="120"/>
        </w:rPr>
        <w:t xml:space="preserve">Игры </w:t>
      </w:r>
      <w:r w:rsidR="00E04C70">
        <w:rPr>
          <w:rFonts w:ascii="Times New Roman" w:eastAsiaTheme="majorEastAsia" w:hAnsi="Times New Roman" w:cs="Times New Roman"/>
          <w:b/>
          <w:bCs/>
          <w:color w:val="2E74B5" w:themeColor="accent1" w:themeShade="BF"/>
          <w:kern w:val="24"/>
          <w:sz w:val="40"/>
          <w:szCs w:val="120"/>
        </w:rPr>
        <w:t>с водой для детей раннего возраста</w:t>
      </w:r>
    </w:p>
    <w:p w:rsidR="00061A6E" w:rsidRDefault="00E04C70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 w:rsidRPr="00964D56">
        <w:rPr>
          <w:b/>
          <w:i/>
          <w:noProof/>
          <w:color w:val="333333"/>
          <w:sz w:val="44"/>
          <w:szCs w:val="4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408305</wp:posOffset>
            </wp:positionH>
            <wp:positionV relativeFrom="paragraph">
              <wp:posOffset>248285</wp:posOffset>
            </wp:positionV>
            <wp:extent cx="2286000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420" y="21214"/>
                <wp:lineTo x="21420" y="0"/>
                <wp:lineTo x="0" y="0"/>
              </wp:wrapPolygon>
            </wp:wrapThrough>
            <wp:docPr id="2" name="Рисунок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E04C70" w:rsidRPr="00E04C70" w:rsidRDefault="00E04C70" w:rsidP="00E04C70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E04C70">
        <w:rPr>
          <w:rFonts w:ascii="Times New Roman" w:eastAsia="Calibri" w:hAnsi="Times New Roman" w:cs="Times New Roman"/>
          <w:i/>
          <w:iCs/>
          <w:color w:val="0070C0"/>
          <w:sz w:val="24"/>
          <w:szCs w:val="24"/>
          <w:lang w:eastAsia="ru-RU"/>
        </w:rPr>
        <w:t>«</w:t>
      </w:r>
      <w:r w:rsidRPr="00E04C70">
        <w:rPr>
          <w:rFonts w:ascii="Times New Roman" w:eastAsia="Calibri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ИГРАЙТЕ ВМЕСТЕ С ДЕТЬМИ</w:t>
      </w:r>
      <w:r w:rsidRPr="00E04C70">
        <w:rPr>
          <w:rFonts w:ascii="Times New Roman" w:eastAsia="Calibri" w:hAnsi="Times New Roman" w:cs="Times New Roman"/>
          <w:i/>
          <w:iCs/>
          <w:color w:val="0070C0"/>
          <w:sz w:val="24"/>
          <w:szCs w:val="24"/>
          <w:lang w:eastAsia="ru-RU"/>
        </w:rPr>
        <w:t>,</w:t>
      </w:r>
    </w:p>
    <w:p w:rsidR="00E04C70" w:rsidRPr="00E04C70" w:rsidRDefault="00E04C70" w:rsidP="00E04C70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E04C70">
        <w:rPr>
          <w:rFonts w:ascii="Times New Roman" w:eastAsia="Calibri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И ВЫ СДЕЛАЕТЕ ИХ</w:t>
      </w:r>
    </w:p>
    <w:p w:rsidR="00200908" w:rsidRPr="00E04C70" w:rsidRDefault="00E04C70" w:rsidP="00E04C70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 w:rsidRPr="00E04C70">
        <w:rPr>
          <w:rFonts w:ascii="Times New Roman" w:eastAsia="Calibri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СЧАСТЛИВЫМИ</w:t>
      </w:r>
      <w:r w:rsidRPr="00E04C70">
        <w:rPr>
          <w:rFonts w:ascii="Times New Roman" w:eastAsia="Calibri" w:hAnsi="Times New Roman" w:cs="Times New Roman"/>
          <w:i/>
          <w:iCs/>
          <w:color w:val="0070C0"/>
          <w:sz w:val="24"/>
          <w:szCs w:val="24"/>
          <w:lang w:eastAsia="ru-RU"/>
        </w:rPr>
        <w:t>»</w:t>
      </w: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9E12D7" w:rsidRDefault="00061A6E" w:rsidP="00061A6E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Педагог-психолог</w:t>
      </w:r>
    </w:p>
    <w:p w:rsidR="00200908" w:rsidRPr="009E12D7" w:rsidRDefault="00061A6E" w:rsidP="00C13BA5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Козырева Е.Н</w:t>
      </w:r>
    </w:p>
    <w:p w:rsidR="009E12D7" w:rsidRDefault="009E12D7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C13BA5" w:rsidRDefault="00C13BA5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AB02BD" w:rsidRPr="009E12D7" w:rsidRDefault="00AB02BD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AB02BD" w:rsidRDefault="00AB02BD" w:rsidP="009E12D7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AB02BD" w:rsidRDefault="00AB02BD" w:rsidP="009E12D7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AB02BD" w:rsidRDefault="00AB02BD" w:rsidP="009E12D7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AB02BD" w:rsidRDefault="00AB02BD" w:rsidP="009E12D7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AB02BD" w:rsidRDefault="00AB02BD" w:rsidP="009E12D7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ED1D57" w:rsidRPr="00E04C70" w:rsidRDefault="009E12D7" w:rsidP="00E04C70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  <w:r w:rsidRPr="009E12D7">
        <w:rPr>
          <w:rFonts w:ascii="Times New Roman" w:eastAsia="Trebuchet MS" w:hAnsi="Times New Roman" w:cs="Times New Roman"/>
          <w:color w:val="002060"/>
        </w:rPr>
        <w:t>Тюмень,2024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b/>
          <w:bCs/>
          <w:i/>
          <w:color w:val="0000FF"/>
          <w:sz w:val="32"/>
          <w:szCs w:val="28"/>
          <w:u w:val="single"/>
          <w:lang w:eastAsia="ru-RU"/>
        </w:rPr>
        <w:lastRenderedPageBreak/>
        <w:t>Игры с водой</w:t>
      </w:r>
      <w:r w:rsidRPr="00E04C70">
        <w:rPr>
          <w:rFonts w:ascii="Times New Roman" w:eastAsia="Calibri" w:hAnsi="Times New Roman" w:cs="Times New Roman"/>
          <w:b/>
          <w:bCs/>
          <w:color w:val="0000FF"/>
          <w:sz w:val="32"/>
          <w:szCs w:val="28"/>
          <w:lang w:eastAsia="ru-RU"/>
        </w:rPr>
        <w:t xml:space="preserve"> </w:t>
      </w:r>
      <w:r w:rsidRPr="00E04C7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– </w:t>
      </w: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одна из форм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естественной деятельности ребенка.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Они обладают почти неограниченными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возможностями и способствуют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развитию ребенка во всех аспектах.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Любые самостоятельные игры детей с водой, даже такие простые, как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переливание, выливание, заполнение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емкостей водой, обладают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психопрофилактической ценностью.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Все игры с водой, так или иначе,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способствуют развитию мелкой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моторики рук, координации движений в системе «глаз – рука». Они существенно усиливают желание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узнавать,</w:t>
      </w: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что – то новое,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экспериментировать, работать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самостоятельно, воспитывать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любознательность, формировать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способность к наблюдению и навыки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исследовательского поведения.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Лучше, если водичка будет теплой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 кипяченой. Это не вызовет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«тактильного дискомфорта» у детей,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доставит приятные ощущения и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обеспечит безопасность для здоровья в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том случае, если она попадет в рот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малышу.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Емкость целесообразно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заполнять водой до уровня не ниже 7–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 см, чтобы малышу было удобно</w:t>
      </w:r>
    </w:p>
    <w:p w:rsidR="00ED1D57" w:rsidRDefault="00ED1D57" w:rsidP="00905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2"/>
          <w:szCs w:val="32"/>
          <w:u w:val="single"/>
          <w:lang w:eastAsia="ru-RU"/>
        </w:rPr>
      </w:pP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наполнять водой бутылочки, опуская их на дно, зачерпывать воду, и чтобы была возможность разнообразить игровые действия.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Хорошо иметь клеенчатый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передник, фартук, нарукавник. Рядом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должны находиться сухие тряпочки,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салфетки. Очень важно даже самых маленьких детей знакомить с правилами поведения во время игр с водой: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нельзя намеренно выливать воду на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пол;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нельзя брызгать водой на других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детей;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после игры следует раскладывать все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мокрые предметы на полотенце для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просушки.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Необязательно покупать специальные игрушки, это могут быть разнообразные материалы и предметы, которые можно изготовить самим: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пластмассовые и резиновые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игрушки;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предметы из различных материалов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(дерева, пластмассы) разного веса,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формы, размера, фактуры, природные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материалы;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стаканчики </w:t>
      </w: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из-под</w:t>
      </w: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йогуртов, бутылочки с крышками, дырками на дне, формочки, ведерки;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совки, черпачки, ложки, сита, сачки,</w:t>
      </w:r>
    </w:p>
    <w:p w:rsid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лейки, воронки, губки.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FF"/>
          <w:sz w:val="32"/>
          <w:szCs w:val="28"/>
          <w:u w:val="single"/>
          <w:lang w:eastAsia="ru-RU"/>
        </w:rPr>
      </w:pPr>
      <w:r w:rsidRPr="00E04C70">
        <w:rPr>
          <w:rFonts w:ascii="Times New Roman" w:eastAsia="Calibri" w:hAnsi="Times New Roman" w:cs="Times New Roman"/>
          <w:b/>
          <w:bCs/>
          <w:i/>
          <w:color w:val="0000FF"/>
          <w:sz w:val="32"/>
          <w:szCs w:val="28"/>
          <w:u w:val="single"/>
          <w:lang w:eastAsia="ru-RU"/>
        </w:rPr>
        <w:lastRenderedPageBreak/>
        <w:t>Игры – упражнения</w:t>
      </w:r>
    </w:p>
    <w:p w:rsidR="00E04C70" w:rsidRPr="00E04C70" w:rsidRDefault="00E04C70" w:rsidP="00E04C70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«Течет ручеек»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Взрослый из стаканчика льет водичку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сомкнутые ладошки малыша, малыш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старается удержать водичку в ладошках (держать пальчики сомкнутыми, чтобы водичка сквозь них «не убегала»), а затем выпустить ее из рук.</w:t>
      </w:r>
    </w:p>
    <w:p w:rsidR="00E04C70" w:rsidRPr="00E04C70" w:rsidRDefault="00E04C70" w:rsidP="00E04C70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«Плывут рыбки»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Имитировать руками движения в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соответствии с текстом (сжимать и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разжимать кулачки, прижимать ладошки к донышку):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Рыбки весело резвятся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чистой тепленькой воде: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 сожмутся, разожмутся,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 зароются в песке.</w:t>
      </w:r>
    </w:p>
    <w:p w:rsidR="00E04C70" w:rsidRPr="00E04C70" w:rsidRDefault="00E04C70" w:rsidP="00E04C70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«Стирка»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первую строчку – тереть один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кулачок о другой, на вторую – движения ладонями вправо – лево, на третью –сжимать-разжимать кулачки,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изображающие развешивание белья.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Мы белье стирали.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речке полоскали.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Выжали, развесили –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04C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 – то стало весело!</w:t>
      </w: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04C70" w:rsidRPr="00E04C70" w:rsidRDefault="00E04C70" w:rsidP="00E04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AD1A5B2" wp14:editId="07CE9747">
            <wp:simplePos x="0" y="0"/>
            <wp:positionH relativeFrom="column">
              <wp:posOffset>723900</wp:posOffset>
            </wp:positionH>
            <wp:positionV relativeFrom="paragraph">
              <wp:posOffset>-67945</wp:posOffset>
            </wp:positionV>
            <wp:extent cx="1455420" cy="970280"/>
            <wp:effectExtent l="0" t="0" r="0" b="1270"/>
            <wp:wrapThrough wrapText="bothSides">
              <wp:wrapPolygon edited="0">
                <wp:start x="0" y="0"/>
                <wp:lineTo x="0" y="21204"/>
                <wp:lineTo x="21204" y="21204"/>
                <wp:lineTo x="21204" y="0"/>
                <wp:lineTo x="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D57" w:rsidRDefault="00ED1D57" w:rsidP="00905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2"/>
          <w:szCs w:val="32"/>
          <w:u w:val="single"/>
          <w:lang w:eastAsia="ru-RU"/>
        </w:rPr>
      </w:pPr>
    </w:p>
    <w:p w:rsidR="00ED1D57" w:rsidRDefault="00ED1D57" w:rsidP="00905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2"/>
          <w:szCs w:val="32"/>
          <w:u w:val="single"/>
          <w:lang w:eastAsia="ru-RU"/>
        </w:rPr>
      </w:pPr>
    </w:p>
    <w:p w:rsidR="00ED1D57" w:rsidRDefault="00ED1D57" w:rsidP="00905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2"/>
          <w:szCs w:val="32"/>
          <w:u w:val="single"/>
          <w:lang w:eastAsia="ru-RU"/>
        </w:rPr>
      </w:pPr>
    </w:p>
    <w:p w:rsidR="00C13BA5" w:rsidRPr="00905453" w:rsidRDefault="00C13BA5" w:rsidP="00C13BA5">
      <w:pPr>
        <w:spacing w:before="9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3BA5" w:rsidRPr="00C13BA5" w:rsidRDefault="00C13BA5" w:rsidP="003A0396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C13BA5" w:rsidRPr="00C13BA5" w:rsidSect="003A0396">
      <w:pgSz w:w="16838" w:h="11906" w:orient="landscape"/>
      <w:pgMar w:top="567" w:right="253" w:bottom="850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849" w:rsidRDefault="00905849" w:rsidP="003A0396">
      <w:pPr>
        <w:spacing w:after="0" w:line="240" w:lineRule="auto"/>
      </w:pPr>
      <w:r>
        <w:separator/>
      </w:r>
    </w:p>
  </w:endnote>
  <w:endnote w:type="continuationSeparator" w:id="0">
    <w:p w:rsidR="00905849" w:rsidRDefault="00905849" w:rsidP="003A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849" w:rsidRDefault="00905849" w:rsidP="003A0396">
      <w:pPr>
        <w:spacing w:after="0" w:line="240" w:lineRule="auto"/>
      </w:pPr>
      <w:r>
        <w:separator/>
      </w:r>
    </w:p>
  </w:footnote>
  <w:footnote w:type="continuationSeparator" w:id="0">
    <w:p w:rsidR="00905849" w:rsidRDefault="00905849" w:rsidP="003A0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ADE"/>
    <w:multiLevelType w:val="hybridMultilevel"/>
    <w:tmpl w:val="4AFAAB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60E2F"/>
    <w:multiLevelType w:val="hybridMultilevel"/>
    <w:tmpl w:val="99BEA4AE"/>
    <w:lvl w:ilvl="0" w:tplc="54C0B7E8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E1246"/>
    <w:multiLevelType w:val="hybridMultilevel"/>
    <w:tmpl w:val="73446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93151"/>
    <w:multiLevelType w:val="hybridMultilevel"/>
    <w:tmpl w:val="12BC26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B76F3"/>
    <w:multiLevelType w:val="hybridMultilevel"/>
    <w:tmpl w:val="17E88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5439D"/>
    <w:multiLevelType w:val="hybridMultilevel"/>
    <w:tmpl w:val="F52402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0A17"/>
    <w:multiLevelType w:val="hybridMultilevel"/>
    <w:tmpl w:val="04BA9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0187E"/>
    <w:multiLevelType w:val="hybridMultilevel"/>
    <w:tmpl w:val="C110F99C"/>
    <w:lvl w:ilvl="0" w:tplc="7E866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80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32F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8A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8B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82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CF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ECA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8D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A215C87"/>
    <w:multiLevelType w:val="hybridMultilevel"/>
    <w:tmpl w:val="EEBAF92E"/>
    <w:lvl w:ilvl="0" w:tplc="E6342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D4D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09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2C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E4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A4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CC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78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4E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2F76A0C"/>
    <w:multiLevelType w:val="hybridMultilevel"/>
    <w:tmpl w:val="3B327D62"/>
    <w:lvl w:ilvl="0" w:tplc="54C0B7E8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66776"/>
    <w:multiLevelType w:val="hybridMultilevel"/>
    <w:tmpl w:val="F0045BE2"/>
    <w:lvl w:ilvl="0" w:tplc="BD8890A0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9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54"/>
    <w:rsid w:val="00061A6E"/>
    <w:rsid w:val="000712A1"/>
    <w:rsid w:val="001B03E4"/>
    <w:rsid w:val="00200908"/>
    <w:rsid w:val="0020183C"/>
    <w:rsid w:val="00273590"/>
    <w:rsid w:val="002A65A5"/>
    <w:rsid w:val="002B44B2"/>
    <w:rsid w:val="00326E45"/>
    <w:rsid w:val="003A0396"/>
    <w:rsid w:val="003C5954"/>
    <w:rsid w:val="00411BC6"/>
    <w:rsid w:val="004703AB"/>
    <w:rsid w:val="00565BD0"/>
    <w:rsid w:val="00571D46"/>
    <w:rsid w:val="005E7A06"/>
    <w:rsid w:val="00614020"/>
    <w:rsid w:val="006923C7"/>
    <w:rsid w:val="00905453"/>
    <w:rsid w:val="00905849"/>
    <w:rsid w:val="009E12D7"/>
    <w:rsid w:val="00AB02BD"/>
    <w:rsid w:val="00AC2386"/>
    <w:rsid w:val="00AF27CF"/>
    <w:rsid w:val="00BC6211"/>
    <w:rsid w:val="00C13BA5"/>
    <w:rsid w:val="00C94AF2"/>
    <w:rsid w:val="00CF40D0"/>
    <w:rsid w:val="00DC3F94"/>
    <w:rsid w:val="00E04C70"/>
    <w:rsid w:val="00E3674B"/>
    <w:rsid w:val="00ED1D57"/>
    <w:rsid w:val="00E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9814"/>
  <w15:chartTrackingRefBased/>
  <w15:docId w15:val="{326D80CB-05D0-4979-A941-4496A2D2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396"/>
  </w:style>
  <w:style w:type="paragraph" w:styleId="a5">
    <w:name w:val="footer"/>
    <w:basedOn w:val="a"/>
    <w:link w:val="a6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396"/>
  </w:style>
  <w:style w:type="paragraph" w:styleId="a7">
    <w:name w:val="Balloon Text"/>
    <w:basedOn w:val="a"/>
    <w:link w:val="a8"/>
    <w:uiPriority w:val="99"/>
    <w:semiHidden/>
    <w:unhideWhenUsed/>
    <w:rsid w:val="00EF4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45C5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20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dv-color">
    <w:name w:val="tadv-color"/>
    <w:basedOn w:val="a0"/>
    <w:rsid w:val="00200908"/>
  </w:style>
  <w:style w:type="character" w:styleId="aa">
    <w:name w:val="Strong"/>
    <w:basedOn w:val="a0"/>
    <w:uiPriority w:val="22"/>
    <w:qFormat/>
    <w:rsid w:val="00200908"/>
    <w:rPr>
      <w:b/>
      <w:bCs/>
    </w:rPr>
  </w:style>
  <w:style w:type="character" w:customStyle="1" w:styleId="apple-converted-space">
    <w:name w:val="apple-converted-space"/>
    <w:basedOn w:val="a0"/>
    <w:rsid w:val="00200908"/>
  </w:style>
  <w:style w:type="paragraph" w:styleId="ab">
    <w:name w:val="List Paragraph"/>
    <w:basedOn w:val="a"/>
    <w:uiPriority w:val="34"/>
    <w:qFormat/>
    <w:rsid w:val="00C13BA5"/>
    <w:pPr>
      <w:ind w:left="720"/>
      <w:contextualSpacing/>
    </w:pPr>
  </w:style>
  <w:style w:type="paragraph" w:customStyle="1" w:styleId="c4">
    <w:name w:val="c4"/>
    <w:basedOn w:val="a"/>
    <w:rsid w:val="0090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5453"/>
  </w:style>
  <w:style w:type="character" w:customStyle="1" w:styleId="c21">
    <w:name w:val="c21"/>
    <w:basedOn w:val="a0"/>
    <w:rsid w:val="00905453"/>
  </w:style>
  <w:style w:type="character" w:customStyle="1" w:styleId="c20">
    <w:name w:val="c20"/>
    <w:basedOn w:val="a0"/>
    <w:rsid w:val="00905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4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4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98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2023-09-14T07:20:00Z</cp:lastPrinted>
  <dcterms:created xsi:type="dcterms:W3CDTF">2024-06-20T05:08:00Z</dcterms:created>
  <dcterms:modified xsi:type="dcterms:W3CDTF">2024-06-26T14:59:00Z</dcterms:modified>
</cp:coreProperties>
</file>